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C6" w:rsidRDefault="005F78C6" w:rsidP="005F78C6">
      <w:pPr>
        <w:tabs>
          <w:tab w:val="left" w:pos="3627"/>
        </w:tabs>
        <w:spacing w:line="276" w:lineRule="auto"/>
        <w:jc w:val="center"/>
        <w:rPr>
          <w:rFonts w:ascii="Arial Narrow" w:eastAsia="Calibri" w:hAnsi="Arial Narrow"/>
          <w:b/>
          <w:sz w:val="10"/>
          <w:szCs w:val="10"/>
          <w:lang w:eastAsia="en-US"/>
        </w:rPr>
      </w:pPr>
    </w:p>
    <w:p w:rsidR="007B11BA" w:rsidRPr="009F2FF3" w:rsidRDefault="007B11BA" w:rsidP="007B11BA">
      <w:pPr>
        <w:tabs>
          <w:tab w:val="left" w:pos="3627"/>
        </w:tabs>
        <w:spacing w:line="276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6368D2">
        <w:rPr>
          <w:rFonts w:ascii="Arial Narrow" w:eastAsia="Calibri" w:hAnsi="Arial Narrow"/>
          <w:b/>
          <w:sz w:val="28"/>
          <w:szCs w:val="28"/>
          <w:lang w:eastAsia="en-US"/>
        </w:rPr>
        <w:t xml:space="preserve">Громкоговоритель </w:t>
      </w:r>
      <w:proofErr w:type="gramStart"/>
      <w:r w:rsidR="00D07D30">
        <w:rPr>
          <w:rFonts w:ascii="Arial Narrow" w:eastAsia="Calibri" w:hAnsi="Arial Narrow"/>
          <w:b/>
          <w:sz w:val="28"/>
          <w:szCs w:val="28"/>
          <w:lang w:eastAsia="en-US"/>
        </w:rPr>
        <w:t>встраиваемый</w:t>
      </w:r>
      <w:r w:rsidRPr="006368D2">
        <w:rPr>
          <w:rFonts w:ascii="Arial Narrow" w:eastAsia="Calibri" w:hAnsi="Arial Narrow"/>
          <w:b/>
          <w:sz w:val="28"/>
          <w:szCs w:val="28"/>
          <w:lang w:eastAsia="en-US"/>
        </w:rPr>
        <w:t xml:space="preserve">  </w:t>
      </w:r>
      <w:proofErr w:type="spellStart"/>
      <w:r w:rsidRPr="00250ADA">
        <w:rPr>
          <w:rFonts w:ascii="Arial" w:eastAsia="Calibri" w:hAnsi="Arial" w:cs="Arial"/>
          <w:b/>
          <w:sz w:val="28"/>
          <w:szCs w:val="28"/>
          <w:lang w:val="en-US" w:eastAsia="en-US"/>
        </w:rPr>
        <w:t>TSo</w:t>
      </w:r>
      <w:proofErr w:type="spellEnd"/>
      <w:proofErr w:type="gramEnd"/>
      <w:r w:rsidRPr="00250ADA">
        <w:rPr>
          <w:rFonts w:ascii="Arial" w:eastAsia="Calibri" w:hAnsi="Arial" w:cs="Arial"/>
          <w:b/>
          <w:sz w:val="28"/>
          <w:szCs w:val="28"/>
          <w:lang w:eastAsia="en-US"/>
        </w:rPr>
        <w:t>-</w:t>
      </w:r>
      <w:r w:rsidR="002B5E32">
        <w:rPr>
          <w:rFonts w:ascii="Arial" w:eastAsia="Calibri" w:hAnsi="Arial" w:cs="Arial"/>
          <w:b/>
          <w:sz w:val="28"/>
          <w:szCs w:val="28"/>
          <w:lang w:val="en-US" w:eastAsia="en-US"/>
        </w:rPr>
        <w:t>P</w:t>
      </w:r>
      <w:r w:rsidRPr="00250ADA">
        <w:rPr>
          <w:rFonts w:ascii="Arial" w:eastAsia="Calibri" w:hAnsi="Arial" w:cs="Arial"/>
          <w:b/>
          <w:sz w:val="28"/>
          <w:szCs w:val="28"/>
          <w:lang w:val="en-US" w:eastAsia="en-US"/>
        </w:rPr>
        <w:t>W</w:t>
      </w:r>
      <w:r w:rsidR="009F2FF3">
        <w:rPr>
          <w:rFonts w:ascii="Arial" w:eastAsia="Calibri" w:hAnsi="Arial" w:cs="Arial"/>
          <w:b/>
          <w:sz w:val="28"/>
          <w:szCs w:val="28"/>
          <w:lang w:eastAsia="en-US"/>
        </w:rPr>
        <w:t>6</w:t>
      </w:r>
      <w:r w:rsidR="00EC3DC4">
        <w:rPr>
          <w:rFonts w:ascii="Arial" w:eastAsia="Calibri" w:hAnsi="Arial" w:cs="Arial"/>
          <w:b/>
          <w:sz w:val="28"/>
          <w:szCs w:val="28"/>
          <w:lang w:val="en-US" w:eastAsia="en-US"/>
        </w:rPr>
        <w:t>K</w:t>
      </w:r>
    </w:p>
    <w:p w:rsidR="007B11BA" w:rsidRPr="00250ADA" w:rsidRDefault="007B11BA" w:rsidP="007B11BA">
      <w:pPr>
        <w:tabs>
          <w:tab w:val="left" w:pos="3627"/>
        </w:tabs>
        <w:spacing w:line="276" w:lineRule="auto"/>
        <w:jc w:val="center"/>
        <w:rPr>
          <w:rFonts w:ascii="Arial" w:eastAsia="Calibri" w:hAnsi="Arial" w:cs="Arial"/>
          <w:b/>
          <w:color w:val="808080" w:themeColor="background1" w:themeShade="80"/>
          <w:lang w:eastAsia="en-US"/>
        </w:rPr>
      </w:pPr>
      <w:r w:rsidRPr="00250ADA">
        <w:rPr>
          <w:rFonts w:ascii="Arial" w:eastAsia="Calibri" w:hAnsi="Arial" w:cs="Arial"/>
          <w:b/>
          <w:color w:val="808080" w:themeColor="background1" w:themeShade="80"/>
          <w:lang w:eastAsia="en-US"/>
        </w:rPr>
        <w:t>ПАСПОРТ ИЗДЕЛИЯ</w:t>
      </w:r>
    </w:p>
    <w:p w:rsidR="006368D2" w:rsidRDefault="004F21F7" w:rsidP="006368D2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Основные сведения об изделии</w:t>
      </w:r>
    </w:p>
    <w:p w:rsidR="00F24581" w:rsidRDefault="00240A54" w:rsidP="00240A54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240A54">
        <w:rPr>
          <w:rFonts w:ascii="Arial Narrow" w:eastAsia="Calibri" w:hAnsi="Arial Narrow"/>
          <w:lang w:eastAsia="en-US"/>
        </w:rPr>
        <w:t xml:space="preserve">Громкоговоритель </w:t>
      </w:r>
      <w:proofErr w:type="gramStart"/>
      <w:r w:rsidR="0044617D">
        <w:rPr>
          <w:rFonts w:ascii="Arial Narrow" w:eastAsia="Calibri" w:hAnsi="Arial Narrow"/>
          <w:lang w:eastAsia="en-US"/>
        </w:rPr>
        <w:t>потолочный</w:t>
      </w:r>
      <w:r w:rsidRPr="00240A54">
        <w:rPr>
          <w:rFonts w:ascii="Arial Narrow" w:eastAsia="Calibri" w:hAnsi="Arial Narrow"/>
          <w:lang w:eastAsia="en-US"/>
        </w:rPr>
        <w:t xml:space="preserve">  </w:t>
      </w:r>
      <w:r w:rsidR="0044617D" w:rsidRPr="0044617D">
        <w:rPr>
          <w:rFonts w:ascii="Arial Narrow" w:eastAsia="Calibri" w:hAnsi="Arial Narrow"/>
          <w:lang w:eastAsia="en-US"/>
        </w:rPr>
        <w:t>встраиваемый</w:t>
      </w:r>
      <w:proofErr w:type="gramEnd"/>
      <w:r w:rsidR="0044617D" w:rsidRPr="0044617D">
        <w:rPr>
          <w:rFonts w:ascii="Arial Narrow" w:eastAsia="Calibri" w:hAnsi="Arial Narrow"/>
          <w:lang w:eastAsia="en-US"/>
        </w:rPr>
        <w:t xml:space="preserve"> </w:t>
      </w:r>
      <w:proofErr w:type="spellStart"/>
      <w:r w:rsidRPr="00240A54">
        <w:rPr>
          <w:rFonts w:ascii="Arial Narrow" w:eastAsia="Calibri" w:hAnsi="Arial Narrow"/>
          <w:lang w:eastAsia="en-US"/>
        </w:rPr>
        <w:t>TSo</w:t>
      </w:r>
      <w:proofErr w:type="spellEnd"/>
      <w:r w:rsidRPr="00240A54">
        <w:rPr>
          <w:rFonts w:ascii="Arial Narrow" w:eastAsia="Calibri" w:hAnsi="Arial Narrow"/>
          <w:lang w:eastAsia="en-US"/>
        </w:rPr>
        <w:t>-</w:t>
      </w:r>
      <w:r w:rsidR="0044617D">
        <w:rPr>
          <w:rFonts w:ascii="Arial Narrow" w:eastAsia="Calibri" w:hAnsi="Arial Narrow"/>
          <w:lang w:val="en-US" w:eastAsia="en-US"/>
        </w:rPr>
        <w:t>P</w:t>
      </w:r>
      <w:r w:rsidRPr="00240A54">
        <w:rPr>
          <w:rFonts w:ascii="Arial Narrow" w:eastAsia="Calibri" w:hAnsi="Arial Narrow"/>
          <w:lang w:eastAsia="en-US"/>
        </w:rPr>
        <w:t>W</w:t>
      </w:r>
      <w:r w:rsidR="009F2FF3">
        <w:rPr>
          <w:rFonts w:ascii="Arial Narrow" w:eastAsia="Calibri" w:hAnsi="Arial Narrow"/>
          <w:lang w:eastAsia="en-US"/>
        </w:rPr>
        <w:t>6</w:t>
      </w:r>
      <w:r w:rsidR="00EC3DC4">
        <w:rPr>
          <w:rFonts w:ascii="Arial Narrow" w:eastAsia="Calibri" w:hAnsi="Arial Narrow"/>
          <w:lang w:val="en-US" w:eastAsia="en-US"/>
        </w:rPr>
        <w:t>K</w:t>
      </w:r>
      <w:r w:rsidRPr="00240A54">
        <w:rPr>
          <w:rFonts w:ascii="Arial Narrow" w:eastAsia="Calibri" w:hAnsi="Arial Narrow"/>
          <w:lang w:eastAsia="en-US"/>
        </w:rPr>
        <w:t xml:space="preserve"> </w:t>
      </w:r>
      <w:r w:rsidR="00047BE0">
        <w:rPr>
          <w:rFonts w:ascii="Arial Narrow" w:eastAsia="Calibri" w:hAnsi="Arial Narrow"/>
          <w:lang w:eastAsia="en-US"/>
        </w:rPr>
        <w:t xml:space="preserve">со </w:t>
      </w:r>
      <w:r w:rsidR="006F63AB">
        <w:rPr>
          <w:rFonts w:ascii="Arial Narrow" w:eastAsia="Calibri" w:hAnsi="Arial Narrow"/>
          <w:lang w:eastAsia="en-US"/>
        </w:rPr>
        <w:t xml:space="preserve">стальным </w:t>
      </w:r>
      <w:r w:rsidR="00047BE0" w:rsidRPr="00047BE0">
        <w:rPr>
          <w:rFonts w:ascii="Arial Narrow" w:eastAsia="Calibri" w:hAnsi="Arial Narrow"/>
          <w:lang w:eastAsia="en-US"/>
        </w:rPr>
        <w:t xml:space="preserve">огнезащитный </w:t>
      </w:r>
      <w:r w:rsidR="006F63AB">
        <w:rPr>
          <w:rFonts w:ascii="Arial Narrow" w:eastAsia="Calibri" w:hAnsi="Arial Narrow"/>
          <w:lang w:eastAsia="en-US"/>
        </w:rPr>
        <w:t>колпаком</w:t>
      </w:r>
      <w:r w:rsidRPr="00240A54">
        <w:rPr>
          <w:rFonts w:ascii="Arial Narrow" w:eastAsia="Calibri" w:hAnsi="Arial Narrow"/>
          <w:lang w:eastAsia="en-US"/>
        </w:rPr>
        <w:t xml:space="preserve"> предназначен для работы в составе системы речевого оповещения и музыкальной трансляции. Основное назначение громкоговорителя </w:t>
      </w:r>
      <w:r w:rsidR="0044617D" w:rsidRPr="0044617D">
        <w:rPr>
          <w:rFonts w:ascii="Arial Narrow" w:eastAsia="Calibri" w:hAnsi="Arial Narrow"/>
          <w:lang w:eastAsia="en-US"/>
        </w:rPr>
        <w:t>потолочного встраиваемого</w:t>
      </w:r>
      <w:r w:rsidRPr="00240A54">
        <w:rPr>
          <w:rFonts w:ascii="Arial Narrow" w:eastAsia="Calibri" w:hAnsi="Arial Narrow"/>
          <w:lang w:eastAsia="en-US"/>
        </w:rPr>
        <w:t xml:space="preserve"> – трансляция речевой и музыкальной информации, а </w:t>
      </w:r>
      <w:proofErr w:type="gramStart"/>
      <w:r w:rsidRPr="00240A54">
        <w:rPr>
          <w:rFonts w:ascii="Arial Narrow" w:eastAsia="Calibri" w:hAnsi="Arial Narrow"/>
          <w:lang w:eastAsia="en-US"/>
        </w:rPr>
        <w:t>так же</w:t>
      </w:r>
      <w:proofErr w:type="gramEnd"/>
      <w:r w:rsidRPr="00240A54">
        <w:rPr>
          <w:rFonts w:ascii="Arial Narrow" w:eastAsia="Calibri" w:hAnsi="Arial Narrow"/>
          <w:lang w:eastAsia="en-US"/>
        </w:rPr>
        <w:t xml:space="preserve"> спецсигналов. </w:t>
      </w:r>
    </w:p>
    <w:p w:rsidR="004F21F7" w:rsidRDefault="009F2FF3" w:rsidP="00240A54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9F2FF3">
        <w:rPr>
          <w:rFonts w:ascii="Arial Narrow" w:eastAsia="Calibri" w:hAnsi="Arial Narrow"/>
          <w:lang w:eastAsia="en-US"/>
        </w:rPr>
        <w:t>Для демонтажа громкоговорителя не нужно снимать защитную сетку, просто подденьте края громкоговорителя и аккуратно потяните вниз.</w:t>
      </w:r>
      <w:r w:rsidR="00DE6D11">
        <w:rPr>
          <w:rFonts w:ascii="Arial Narrow" w:eastAsia="Calibri" w:hAnsi="Arial Narrow"/>
          <w:lang w:eastAsia="en-US"/>
        </w:rPr>
        <w:t xml:space="preserve"> </w:t>
      </w:r>
      <w:r w:rsidR="00347913">
        <w:rPr>
          <w:rFonts w:ascii="Arial Narrow" w:eastAsia="Calibri" w:hAnsi="Arial Narrow"/>
          <w:lang w:eastAsia="en-US"/>
        </w:rPr>
        <w:t>Будьте аккуратны: подпружиненные монтажные фиксаторы могут ударить по пальцам!</w:t>
      </w:r>
    </w:p>
    <w:p w:rsidR="00EC3DC4" w:rsidRDefault="00EC3DC4" w:rsidP="00240A54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EC3DC4" w:rsidRDefault="00EC3DC4" w:rsidP="00240A54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b/>
          <w:lang w:eastAsia="en-US"/>
        </w:rPr>
        <w:t>Особенности</w:t>
      </w:r>
    </w:p>
    <w:p w:rsidR="00EC3DC4" w:rsidRPr="001319A3" w:rsidRDefault="00EC3DC4" w:rsidP="001319A3">
      <w:pPr>
        <w:pStyle w:val="ab"/>
        <w:numPr>
          <w:ilvl w:val="0"/>
          <w:numId w:val="1"/>
        </w:num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1319A3">
        <w:rPr>
          <w:rFonts w:ascii="Arial Narrow" w:eastAsia="Calibri" w:hAnsi="Arial Narrow"/>
          <w:lang w:eastAsia="en-US"/>
        </w:rPr>
        <w:t xml:space="preserve">Для защиты внутренних узлов громкоговорителя – они закрыты красным стальным колпаком. </w:t>
      </w:r>
    </w:p>
    <w:p w:rsidR="00DE6D11" w:rsidRPr="001319A3" w:rsidRDefault="00DE6D11" w:rsidP="001319A3">
      <w:pPr>
        <w:pStyle w:val="ab"/>
        <w:numPr>
          <w:ilvl w:val="0"/>
          <w:numId w:val="1"/>
        </w:num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1319A3">
        <w:rPr>
          <w:rFonts w:ascii="Arial Narrow" w:eastAsia="Calibri" w:hAnsi="Arial Narrow"/>
          <w:lang w:eastAsia="en-US"/>
        </w:rPr>
        <w:t xml:space="preserve">Керамические </w:t>
      </w:r>
      <w:proofErr w:type="spellStart"/>
      <w:r w:rsidRPr="001319A3">
        <w:rPr>
          <w:rFonts w:ascii="Arial Narrow" w:eastAsia="Calibri" w:hAnsi="Arial Narrow"/>
          <w:lang w:eastAsia="en-US"/>
        </w:rPr>
        <w:t>клеммные</w:t>
      </w:r>
      <w:proofErr w:type="spellEnd"/>
      <w:r w:rsidRPr="001319A3">
        <w:rPr>
          <w:rFonts w:ascii="Arial Narrow" w:eastAsia="Calibri" w:hAnsi="Arial Narrow"/>
          <w:lang w:eastAsia="en-US"/>
        </w:rPr>
        <w:t xml:space="preserve"> колодки.</w:t>
      </w:r>
    </w:p>
    <w:p w:rsidR="006F63AB" w:rsidRPr="001319A3" w:rsidRDefault="006F63AB" w:rsidP="001319A3">
      <w:pPr>
        <w:pStyle w:val="ab"/>
        <w:numPr>
          <w:ilvl w:val="0"/>
          <w:numId w:val="1"/>
        </w:num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1319A3">
        <w:rPr>
          <w:rFonts w:ascii="Arial Narrow" w:eastAsia="Calibri" w:hAnsi="Arial Narrow"/>
          <w:lang w:eastAsia="en-US"/>
        </w:rPr>
        <w:t xml:space="preserve">Отводы согласующего трансформатора снаружи защищены </w:t>
      </w:r>
      <w:r w:rsidR="001319A3">
        <w:rPr>
          <w:rFonts w:ascii="Arial Narrow" w:eastAsia="Calibri" w:hAnsi="Arial Narrow"/>
          <w:lang w:eastAsia="en-US"/>
        </w:rPr>
        <w:t>негорючими</w:t>
      </w:r>
      <w:r w:rsidRPr="001319A3">
        <w:rPr>
          <w:rFonts w:ascii="Arial Narrow" w:eastAsia="Calibri" w:hAnsi="Arial Narrow"/>
          <w:lang w:eastAsia="en-US"/>
        </w:rPr>
        <w:t xml:space="preserve"> </w:t>
      </w:r>
      <w:proofErr w:type="spellStart"/>
      <w:r w:rsidRPr="001319A3">
        <w:rPr>
          <w:rFonts w:ascii="Arial Narrow" w:eastAsia="Calibri" w:hAnsi="Arial Narrow"/>
          <w:lang w:eastAsia="en-US"/>
        </w:rPr>
        <w:t>кембриками</w:t>
      </w:r>
      <w:proofErr w:type="spellEnd"/>
      <w:r w:rsidRPr="001319A3">
        <w:rPr>
          <w:rFonts w:ascii="Arial Narrow" w:eastAsia="Calibri" w:hAnsi="Arial Narrow"/>
          <w:lang w:eastAsia="en-US"/>
        </w:rPr>
        <w:t>.</w:t>
      </w:r>
    </w:p>
    <w:p w:rsidR="00240A54" w:rsidRPr="004F21F7" w:rsidRDefault="00240A54" w:rsidP="00240A54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sz w:val="16"/>
          <w:szCs w:val="16"/>
          <w:lang w:eastAsia="en-US"/>
        </w:rPr>
      </w:pPr>
    </w:p>
    <w:p w:rsidR="004F21F7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lang w:eastAsia="en-US"/>
        </w:rPr>
      </w:pPr>
      <w:r w:rsidRPr="004F21F7">
        <w:rPr>
          <w:rFonts w:ascii="Arial Narrow" w:eastAsia="Calibri" w:hAnsi="Arial Narrow"/>
          <w:b/>
          <w:lang w:eastAsia="en-US"/>
        </w:rPr>
        <w:t>Основные технические характеристики</w:t>
      </w:r>
    </w:p>
    <w:p w:rsidR="004F21F7" w:rsidRPr="004F21F7" w:rsidRDefault="00EC3DC4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3642360</wp:posOffset>
            </wp:positionH>
            <wp:positionV relativeFrom="paragraph">
              <wp:posOffset>13970</wp:posOffset>
            </wp:positionV>
            <wp:extent cx="3362325" cy="3362325"/>
            <wp:effectExtent l="0" t="0" r="0" b="0"/>
            <wp:wrapTight wrapText="bothSides">
              <wp:wrapPolygon edited="0">
                <wp:start x="10525" y="979"/>
                <wp:lineTo x="6853" y="2815"/>
                <wp:lineTo x="6731" y="3304"/>
                <wp:lineTo x="5140" y="5140"/>
                <wp:lineTo x="3916" y="7098"/>
                <wp:lineTo x="3059" y="9056"/>
                <wp:lineTo x="2448" y="11014"/>
                <wp:lineTo x="2080" y="12972"/>
                <wp:lineTo x="2080" y="14930"/>
                <wp:lineTo x="2570" y="16888"/>
                <wp:lineTo x="2570" y="17133"/>
                <wp:lineTo x="3916" y="18846"/>
                <wp:lineTo x="5018" y="19458"/>
                <wp:lineTo x="6853" y="19458"/>
                <wp:lineTo x="12727" y="18846"/>
                <wp:lineTo x="16521" y="17990"/>
                <wp:lineTo x="16521" y="16888"/>
                <wp:lineTo x="17867" y="14930"/>
                <wp:lineTo x="18602" y="12972"/>
                <wp:lineTo x="19581" y="9056"/>
                <wp:lineTo x="18846" y="7710"/>
                <wp:lineTo x="18602" y="7098"/>
                <wp:lineTo x="17256" y="5997"/>
                <wp:lineTo x="15909" y="5140"/>
                <wp:lineTo x="14686" y="2815"/>
                <wp:lineTo x="12850" y="1346"/>
                <wp:lineTo x="12116" y="979"/>
                <wp:lineTo x="10525" y="979"/>
              </wp:wrapPolygon>
            </wp:wrapTight>
            <wp:docPr id="4" name="Рисунок 4" descr="https://satro-paladin.com/_img/satro/goods/0/376/00-00330376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tro-paladin.com/_img/satro/goods/0/376/00-00330376/5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1F7" w:rsidRPr="004F21F7">
        <w:rPr>
          <w:rFonts w:ascii="Arial Narrow" w:eastAsia="Calibri" w:hAnsi="Arial Narrow"/>
          <w:lang w:eastAsia="en-US"/>
        </w:rPr>
        <w:t xml:space="preserve">Рабочее </w:t>
      </w:r>
      <w:proofErr w:type="gramStart"/>
      <w:r w:rsidR="004F21F7" w:rsidRPr="004F21F7">
        <w:rPr>
          <w:rFonts w:ascii="Arial Narrow" w:eastAsia="Calibri" w:hAnsi="Arial Narrow"/>
          <w:lang w:eastAsia="en-US"/>
        </w:rPr>
        <w:t>напряжение</w:t>
      </w:r>
      <w:r w:rsidR="005611DA">
        <w:rPr>
          <w:rFonts w:ascii="Arial Narrow" w:eastAsia="Calibri" w:hAnsi="Arial Narrow"/>
          <w:lang w:eastAsia="en-US"/>
        </w:rPr>
        <w:t>:</w:t>
      </w:r>
      <w:r w:rsidR="004F21F7" w:rsidRPr="004F21F7">
        <w:rPr>
          <w:rFonts w:ascii="Arial Narrow" w:eastAsia="Calibri" w:hAnsi="Arial Narrow"/>
          <w:lang w:eastAsia="en-US"/>
        </w:rPr>
        <w:t xml:space="preserve"> </w:t>
      </w:r>
      <w:r w:rsidR="004F21F7">
        <w:rPr>
          <w:rFonts w:ascii="Arial Narrow" w:eastAsia="Calibri" w:hAnsi="Arial Narrow"/>
          <w:lang w:eastAsia="en-US"/>
        </w:rPr>
        <w:t xml:space="preserve"> </w:t>
      </w:r>
      <w:r w:rsidR="004F21F7" w:rsidRPr="004F21F7">
        <w:rPr>
          <w:rFonts w:ascii="Arial Narrow" w:eastAsia="Calibri" w:hAnsi="Arial Narrow"/>
          <w:lang w:eastAsia="en-US"/>
        </w:rPr>
        <w:t>100</w:t>
      </w:r>
      <w:proofErr w:type="gramEnd"/>
      <w:r w:rsidR="004F21F7" w:rsidRPr="004F21F7">
        <w:rPr>
          <w:rFonts w:ascii="Arial Narrow" w:eastAsia="Calibri" w:hAnsi="Arial Narrow"/>
          <w:lang w:eastAsia="en-US"/>
        </w:rPr>
        <w:t>В</w:t>
      </w:r>
    </w:p>
    <w:p w:rsidR="004F21F7" w:rsidRPr="004F21F7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4F21F7">
        <w:rPr>
          <w:rFonts w:ascii="Arial Narrow" w:eastAsia="Calibri" w:hAnsi="Arial Narrow"/>
          <w:lang w:eastAsia="en-US"/>
        </w:rPr>
        <w:t xml:space="preserve">Диапазон воспроизводимых </w:t>
      </w:r>
      <w:proofErr w:type="gramStart"/>
      <w:r w:rsidRPr="004F21F7">
        <w:rPr>
          <w:rFonts w:ascii="Arial Narrow" w:eastAsia="Calibri" w:hAnsi="Arial Narrow"/>
          <w:lang w:eastAsia="en-US"/>
        </w:rPr>
        <w:t>частот</w:t>
      </w:r>
      <w:r w:rsidR="005611DA">
        <w:rPr>
          <w:rFonts w:ascii="Arial Narrow" w:eastAsia="Calibri" w:hAnsi="Arial Narrow"/>
          <w:lang w:eastAsia="en-US"/>
        </w:rPr>
        <w:t>:</w:t>
      </w:r>
      <w:r w:rsidRPr="004F21F7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</w:t>
      </w:r>
      <w:r w:rsidRPr="004F21F7">
        <w:rPr>
          <w:rFonts w:ascii="Arial Narrow" w:eastAsia="Calibri" w:hAnsi="Arial Narrow"/>
          <w:lang w:eastAsia="en-US"/>
        </w:rPr>
        <w:t xml:space="preserve"> </w:t>
      </w:r>
      <w:proofErr w:type="gramEnd"/>
      <w:r w:rsidR="00EC3DC4">
        <w:rPr>
          <w:rFonts w:ascii="Arial Narrow" w:eastAsia="Calibri" w:hAnsi="Arial Narrow"/>
          <w:lang w:eastAsia="en-US"/>
        </w:rPr>
        <w:t>90</w:t>
      </w:r>
      <w:r w:rsidR="00D0559A" w:rsidRPr="00D0559A">
        <w:rPr>
          <w:rFonts w:ascii="Arial Narrow" w:eastAsia="Calibri" w:hAnsi="Arial Narrow"/>
          <w:lang w:eastAsia="en-US"/>
        </w:rPr>
        <w:t xml:space="preserve"> – 1</w:t>
      </w:r>
      <w:r w:rsidR="00EC3DC4">
        <w:rPr>
          <w:rFonts w:ascii="Arial Narrow" w:eastAsia="Calibri" w:hAnsi="Arial Narrow"/>
          <w:lang w:eastAsia="en-US"/>
        </w:rPr>
        <w:t>6</w:t>
      </w:r>
      <w:r w:rsidR="00D0559A" w:rsidRPr="00D0559A">
        <w:rPr>
          <w:rFonts w:ascii="Arial Narrow" w:eastAsia="Calibri" w:hAnsi="Arial Narrow"/>
          <w:lang w:eastAsia="en-US"/>
        </w:rPr>
        <w:t xml:space="preserve"> 000 </w:t>
      </w:r>
      <w:r w:rsidRPr="004F21F7">
        <w:rPr>
          <w:rFonts w:ascii="Arial Narrow" w:eastAsia="Calibri" w:hAnsi="Arial Narrow"/>
          <w:lang w:eastAsia="en-US"/>
        </w:rPr>
        <w:t>Гц</w:t>
      </w:r>
    </w:p>
    <w:p w:rsidR="004F21F7" w:rsidRPr="004F21F7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4F21F7">
        <w:rPr>
          <w:rFonts w:ascii="Arial Narrow" w:eastAsia="Calibri" w:hAnsi="Arial Narrow"/>
          <w:lang w:eastAsia="en-US"/>
        </w:rPr>
        <w:t>Чувствительность, 1Вт/</w:t>
      </w:r>
      <w:proofErr w:type="gramStart"/>
      <w:r w:rsidRPr="004F21F7">
        <w:rPr>
          <w:rFonts w:ascii="Arial Narrow" w:eastAsia="Calibri" w:hAnsi="Arial Narrow"/>
          <w:lang w:eastAsia="en-US"/>
        </w:rPr>
        <w:t>м</w:t>
      </w:r>
      <w:r w:rsidR="005611DA">
        <w:rPr>
          <w:rFonts w:ascii="Arial Narrow" w:eastAsia="Calibri" w:hAnsi="Arial Narrow"/>
          <w:lang w:eastAsia="en-US"/>
        </w:rPr>
        <w:t>:</w:t>
      </w:r>
      <w:r w:rsidRPr="004F21F7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</w:t>
      </w:r>
      <w:r w:rsidRPr="004F21F7">
        <w:rPr>
          <w:rFonts w:ascii="Arial Narrow" w:eastAsia="Calibri" w:hAnsi="Arial Narrow"/>
          <w:lang w:eastAsia="en-US"/>
        </w:rPr>
        <w:t xml:space="preserve"> </w:t>
      </w:r>
      <w:proofErr w:type="gramEnd"/>
      <w:r w:rsidR="00D2762A" w:rsidRPr="00DD7D82">
        <w:rPr>
          <w:rFonts w:ascii="Arial Narrow" w:eastAsia="Calibri" w:hAnsi="Arial Narrow"/>
          <w:lang w:eastAsia="en-US"/>
        </w:rPr>
        <w:t>9</w:t>
      </w:r>
      <w:r w:rsidR="00EC3DC4">
        <w:rPr>
          <w:rFonts w:ascii="Arial Narrow" w:eastAsia="Calibri" w:hAnsi="Arial Narrow"/>
          <w:lang w:eastAsia="en-US"/>
        </w:rPr>
        <w:t>1</w:t>
      </w:r>
      <w:r w:rsidRPr="004F21F7">
        <w:rPr>
          <w:rFonts w:ascii="Arial Narrow" w:eastAsia="Calibri" w:hAnsi="Arial Narrow"/>
          <w:lang w:eastAsia="en-US"/>
        </w:rPr>
        <w:t>дБ</w:t>
      </w:r>
    </w:p>
    <w:p w:rsidR="004F21F7" w:rsidRPr="00DD7D82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proofErr w:type="gramStart"/>
      <w:r w:rsidRPr="004F21F7">
        <w:rPr>
          <w:rFonts w:ascii="Arial Narrow" w:eastAsia="Calibri" w:hAnsi="Arial Narrow"/>
          <w:lang w:eastAsia="en-US"/>
        </w:rPr>
        <w:t>Мощность</w:t>
      </w:r>
      <w:r w:rsidR="005611DA">
        <w:rPr>
          <w:rFonts w:ascii="Arial Narrow" w:eastAsia="Calibri" w:hAnsi="Arial Narrow"/>
          <w:lang w:eastAsia="en-US"/>
        </w:rPr>
        <w:t>:</w:t>
      </w:r>
      <w:r w:rsidRPr="004F21F7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</w:t>
      </w:r>
      <w:r w:rsidR="009F2FF3">
        <w:rPr>
          <w:rFonts w:ascii="Arial Narrow" w:eastAsia="Calibri" w:hAnsi="Arial Narrow"/>
          <w:lang w:eastAsia="en-US"/>
        </w:rPr>
        <w:t>6</w:t>
      </w:r>
      <w:proofErr w:type="gramEnd"/>
      <w:r w:rsidR="00EC3DC4">
        <w:rPr>
          <w:rFonts w:ascii="Arial Narrow" w:eastAsia="Calibri" w:hAnsi="Arial Narrow"/>
          <w:lang w:eastAsia="en-US"/>
        </w:rPr>
        <w:t>/3</w:t>
      </w:r>
      <w:r w:rsidR="00D0559A">
        <w:rPr>
          <w:rFonts w:ascii="Arial Narrow" w:eastAsia="Calibri" w:hAnsi="Arial Narrow"/>
          <w:lang w:eastAsia="en-US"/>
        </w:rPr>
        <w:t xml:space="preserve"> </w:t>
      </w:r>
      <w:r w:rsidR="00240A54" w:rsidRPr="00240A54">
        <w:rPr>
          <w:rFonts w:ascii="Arial Narrow" w:eastAsia="Calibri" w:hAnsi="Arial Narrow"/>
          <w:lang w:eastAsia="en-US"/>
        </w:rPr>
        <w:t xml:space="preserve">Вт </w:t>
      </w:r>
    </w:p>
    <w:p w:rsidR="004F21F7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Габаритные </w:t>
      </w:r>
      <w:proofErr w:type="gramStart"/>
      <w:r>
        <w:rPr>
          <w:rFonts w:ascii="Arial Narrow" w:eastAsia="Calibri" w:hAnsi="Arial Narrow"/>
          <w:lang w:eastAsia="en-US"/>
        </w:rPr>
        <w:t>размеры</w:t>
      </w:r>
      <w:r w:rsidR="005611DA">
        <w:rPr>
          <w:rFonts w:ascii="Arial Narrow" w:eastAsia="Calibri" w:hAnsi="Arial Narrow"/>
          <w:lang w:eastAsia="en-US"/>
        </w:rPr>
        <w:t>:</w:t>
      </w:r>
      <w:r w:rsidRPr="004F21F7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</w:t>
      </w:r>
      <w:r w:rsidR="0044617D" w:rsidRPr="0044617D">
        <w:rPr>
          <w:rFonts w:ascii="Arial Narrow" w:eastAsia="Calibri" w:hAnsi="Arial Narrow"/>
          <w:lang w:eastAsia="en-US"/>
        </w:rPr>
        <w:t>Ø</w:t>
      </w:r>
      <w:proofErr w:type="gramEnd"/>
      <w:r w:rsidR="00EC3DC4" w:rsidRPr="00EC3DC4">
        <w:rPr>
          <w:rFonts w:ascii="Arial Narrow" w:eastAsia="Calibri" w:hAnsi="Arial Narrow"/>
          <w:lang w:eastAsia="en-US"/>
        </w:rPr>
        <w:t>198х100 мм</w:t>
      </w:r>
    </w:p>
    <w:p w:rsidR="00D0559A" w:rsidRDefault="00D0559A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D0559A">
        <w:rPr>
          <w:rFonts w:ascii="Arial Narrow" w:eastAsia="Calibri" w:hAnsi="Arial Narrow"/>
          <w:lang w:eastAsia="en-US"/>
        </w:rPr>
        <w:t>Диаметр монтажного отверстия</w:t>
      </w:r>
      <w:r>
        <w:rPr>
          <w:rFonts w:ascii="Arial Narrow" w:eastAsia="Calibri" w:hAnsi="Arial Narrow"/>
          <w:lang w:eastAsia="en-US"/>
        </w:rPr>
        <w:t xml:space="preserve"> </w:t>
      </w:r>
      <w:r w:rsidR="009F2FF3">
        <w:rPr>
          <w:rFonts w:ascii="Arial Narrow" w:eastAsia="Calibri" w:hAnsi="Arial Narrow"/>
          <w:lang w:eastAsia="en-US"/>
        </w:rPr>
        <w:t>16</w:t>
      </w:r>
      <w:r w:rsidR="00EC3DC4">
        <w:rPr>
          <w:rFonts w:ascii="Arial Narrow" w:eastAsia="Calibri" w:hAnsi="Arial Narrow"/>
          <w:lang w:eastAsia="en-US"/>
        </w:rPr>
        <w:t>8</w:t>
      </w:r>
      <w:r w:rsidRPr="00D0559A">
        <w:rPr>
          <w:rFonts w:ascii="Arial Narrow" w:eastAsia="Calibri" w:hAnsi="Arial Narrow"/>
          <w:lang w:eastAsia="en-US"/>
        </w:rPr>
        <w:t xml:space="preserve"> мм</w:t>
      </w:r>
    </w:p>
    <w:p w:rsidR="005611DA" w:rsidRPr="004F21F7" w:rsidRDefault="005611DA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Вес: </w:t>
      </w:r>
      <w:r w:rsidR="00240A54" w:rsidRPr="00240A54">
        <w:rPr>
          <w:rFonts w:ascii="Arial Narrow" w:eastAsia="Calibri" w:hAnsi="Arial Narrow"/>
          <w:lang w:eastAsia="en-US"/>
        </w:rPr>
        <w:t>0,</w:t>
      </w:r>
      <w:r w:rsidR="006F63AB">
        <w:rPr>
          <w:rFonts w:ascii="Arial Narrow" w:eastAsia="Calibri" w:hAnsi="Arial Narrow"/>
          <w:lang w:eastAsia="en-US"/>
        </w:rPr>
        <w:t>97</w:t>
      </w:r>
      <w:r w:rsidR="00240A54" w:rsidRPr="00240A54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кг</w:t>
      </w:r>
      <w:r w:rsidR="00B608D3" w:rsidRPr="00B608D3">
        <w:rPr>
          <w:noProof/>
        </w:rPr>
        <w:t xml:space="preserve"> </w:t>
      </w:r>
    </w:p>
    <w:p w:rsidR="004F21F7" w:rsidRPr="002B5E32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4F21F7">
        <w:rPr>
          <w:rFonts w:ascii="Arial Narrow" w:eastAsia="Calibri" w:hAnsi="Arial Narrow"/>
          <w:lang w:eastAsia="en-US"/>
        </w:rPr>
        <w:t>Материал</w:t>
      </w:r>
      <w:r w:rsidR="005611DA">
        <w:rPr>
          <w:rFonts w:ascii="Arial Narrow" w:eastAsia="Calibri" w:hAnsi="Arial Narrow"/>
          <w:lang w:eastAsia="en-US"/>
        </w:rPr>
        <w:t>:</w:t>
      </w:r>
      <w:r>
        <w:rPr>
          <w:rFonts w:ascii="Arial Narrow" w:eastAsia="Calibri" w:hAnsi="Arial Narrow"/>
          <w:lang w:eastAsia="en-US"/>
        </w:rPr>
        <w:t xml:space="preserve"> </w:t>
      </w:r>
      <w:r w:rsidR="0044617D">
        <w:rPr>
          <w:rFonts w:ascii="Arial Narrow" w:eastAsia="Calibri" w:hAnsi="Arial Narrow"/>
          <w:lang w:eastAsia="en-US"/>
        </w:rPr>
        <w:t>металл</w:t>
      </w:r>
    </w:p>
    <w:p w:rsidR="004F21F7" w:rsidRPr="004F21F7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4F21F7">
        <w:rPr>
          <w:rFonts w:ascii="Arial Narrow" w:eastAsia="Calibri" w:hAnsi="Arial Narrow"/>
          <w:lang w:eastAsia="en-US"/>
        </w:rPr>
        <w:t>Цвет</w:t>
      </w:r>
      <w:r w:rsidR="005611DA">
        <w:rPr>
          <w:rFonts w:ascii="Arial Narrow" w:eastAsia="Calibri" w:hAnsi="Arial Narrow"/>
          <w:lang w:eastAsia="en-US"/>
        </w:rPr>
        <w:t>:</w:t>
      </w:r>
      <w:r>
        <w:rPr>
          <w:rFonts w:ascii="Arial Narrow" w:eastAsia="Calibri" w:hAnsi="Arial Narrow"/>
          <w:lang w:eastAsia="en-US"/>
        </w:rPr>
        <w:t xml:space="preserve"> </w:t>
      </w:r>
      <w:r w:rsidRPr="004F21F7">
        <w:rPr>
          <w:rFonts w:ascii="Arial Narrow" w:eastAsia="Calibri" w:hAnsi="Arial Narrow"/>
          <w:lang w:eastAsia="en-US"/>
        </w:rPr>
        <w:t>белый</w:t>
      </w:r>
    </w:p>
    <w:p w:rsidR="004F21F7" w:rsidRPr="00240A54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4F21F7">
        <w:rPr>
          <w:rFonts w:ascii="Arial Narrow" w:eastAsia="Calibri" w:hAnsi="Arial Narrow"/>
          <w:lang w:eastAsia="en-US"/>
        </w:rPr>
        <w:t>Исполнение</w:t>
      </w:r>
      <w:r>
        <w:rPr>
          <w:rFonts w:ascii="Arial Narrow" w:eastAsia="Calibri" w:hAnsi="Arial Narrow"/>
          <w:lang w:eastAsia="en-US"/>
        </w:rPr>
        <w:t xml:space="preserve">: </w:t>
      </w:r>
      <w:r w:rsidR="00240A54">
        <w:rPr>
          <w:rFonts w:ascii="Arial Narrow" w:eastAsia="Calibri" w:hAnsi="Arial Narrow"/>
          <w:lang w:eastAsia="en-US"/>
        </w:rPr>
        <w:t>внутреннее</w:t>
      </w:r>
    </w:p>
    <w:p w:rsidR="004F21F7" w:rsidRPr="004F21F7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4F21F7">
        <w:rPr>
          <w:rFonts w:ascii="Arial Narrow" w:eastAsia="Calibri" w:hAnsi="Arial Narrow"/>
          <w:lang w:eastAsia="en-US"/>
        </w:rPr>
        <w:t>Класс защиты</w:t>
      </w:r>
      <w:r w:rsidR="005611DA">
        <w:rPr>
          <w:rFonts w:ascii="Arial Narrow" w:eastAsia="Calibri" w:hAnsi="Arial Narrow"/>
          <w:lang w:eastAsia="en-US"/>
        </w:rPr>
        <w:t>:</w:t>
      </w:r>
      <w:r>
        <w:rPr>
          <w:rFonts w:ascii="Arial Narrow" w:eastAsia="Calibri" w:hAnsi="Arial Narrow"/>
          <w:lang w:eastAsia="en-US"/>
        </w:rPr>
        <w:t xml:space="preserve"> </w:t>
      </w:r>
      <w:r w:rsidRPr="004F21F7">
        <w:rPr>
          <w:rFonts w:ascii="Arial Narrow" w:eastAsia="Calibri" w:hAnsi="Arial Narrow"/>
          <w:lang w:eastAsia="en-US"/>
        </w:rPr>
        <w:t>IP</w:t>
      </w:r>
      <w:r w:rsidR="00240A54">
        <w:rPr>
          <w:rFonts w:ascii="Arial Narrow" w:eastAsia="Calibri" w:hAnsi="Arial Narrow"/>
          <w:lang w:eastAsia="en-US"/>
        </w:rPr>
        <w:t>21</w:t>
      </w:r>
    </w:p>
    <w:p w:rsidR="004F21F7" w:rsidRPr="004F21F7" w:rsidRDefault="004F21F7" w:rsidP="004F21F7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4F21F7">
        <w:rPr>
          <w:rFonts w:ascii="Arial Narrow" w:eastAsia="Calibri" w:hAnsi="Arial Narrow"/>
          <w:lang w:eastAsia="en-US"/>
        </w:rPr>
        <w:t>Рабочая температура</w:t>
      </w:r>
      <w:r w:rsidR="005611DA">
        <w:rPr>
          <w:rFonts w:ascii="Arial Narrow" w:eastAsia="Calibri" w:hAnsi="Arial Narrow"/>
          <w:lang w:eastAsia="en-US"/>
        </w:rPr>
        <w:t>:</w:t>
      </w:r>
      <w:r>
        <w:rPr>
          <w:rFonts w:ascii="Arial Narrow" w:eastAsia="Calibri" w:hAnsi="Arial Narrow"/>
          <w:lang w:eastAsia="en-US"/>
        </w:rPr>
        <w:t xml:space="preserve">  -</w:t>
      </w:r>
      <w:r w:rsidR="00240A54">
        <w:rPr>
          <w:rFonts w:ascii="Arial Narrow" w:eastAsia="Calibri" w:hAnsi="Arial Narrow"/>
          <w:lang w:eastAsia="en-US"/>
        </w:rPr>
        <w:t>5</w:t>
      </w:r>
      <w:r w:rsidRPr="004F21F7">
        <w:rPr>
          <w:rFonts w:ascii="Arial Narrow" w:eastAsia="Calibri" w:hAnsi="Arial Narrow"/>
          <w:lang w:eastAsia="en-US"/>
        </w:rPr>
        <w:t>…+50°C</w:t>
      </w:r>
    </w:p>
    <w:p w:rsidR="00F405B5" w:rsidRDefault="00F405B5" w:rsidP="00942B4D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</w:p>
    <w:p w:rsidR="00F405B5" w:rsidRDefault="00F405B5" w:rsidP="00F405B5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Подключение</w:t>
      </w:r>
    </w:p>
    <w:p w:rsidR="005E24DD" w:rsidRPr="00F405B5" w:rsidRDefault="00240A54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240A54">
        <w:rPr>
          <w:rFonts w:ascii="Arial Narrow" w:eastAsia="Calibri" w:hAnsi="Arial Narrow"/>
          <w:lang w:eastAsia="en-US"/>
        </w:rPr>
        <w:t xml:space="preserve">Подключение производится при помощи </w:t>
      </w:r>
      <w:r w:rsidR="00347913">
        <w:rPr>
          <w:rFonts w:ascii="Arial Narrow" w:eastAsia="Calibri" w:hAnsi="Arial Narrow"/>
          <w:lang w:eastAsia="en-US"/>
        </w:rPr>
        <w:t>3</w:t>
      </w:r>
      <w:r w:rsidRPr="00240A54">
        <w:rPr>
          <w:rFonts w:ascii="Arial Narrow" w:eastAsia="Calibri" w:hAnsi="Arial Narrow"/>
          <w:lang w:eastAsia="en-US"/>
        </w:rPr>
        <w:t xml:space="preserve">-х </w:t>
      </w:r>
      <w:r w:rsidR="00347913">
        <w:rPr>
          <w:rFonts w:ascii="Arial Narrow" w:eastAsia="Calibri" w:hAnsi="Arial Narrow"/>
          <w:lang w:eastAsia="en-US"/>
        </w:rPr>
        <w:t xml:space="preserve">винтовых </w:t>
      </w:r>
      <w:r w:rsidR="00EC3DC4">
        <w:rPr>
          <w:rFonts w:ascii="Arial Narrow" w:eastAsia="Calibri" w:hAnsi="Arial Narrow"/>
          <w:lang w:eastAsia="en-US"/>
        </w:rPr>
        <w:t xml:space="preserve">керамических </w:t>
      </w:r>
      <w:proofErr w:type="spellStart"/>
      <w:r w:rsidR="00347913">
        <w:rPr>
          <w:rFonts w:ascii="Arial Narrow" w:eastAsia="Calibri" w:hAnsi="Arial Narrow"/>
          <w:lang w:eastAsia="en-US"/>
        </w:rPr>
        <w:t>клеммных</w:t>
      </w:r>
      <w:proofErr w:type="spellEnd"/>
      <w:r w:rsidR="00347913">
        <w:rPr>
          <w:rFonts w:ascii="Arial Narrow" w:eastAsia="Calibri" w:hAnsi="Arial Narrow"/>
          <w:lang w:eastAsia="en-US"/>
        </w:rPr>
        <w:t xml:space="preserve"> колодок</w:t>
      </w:r>
      <w:r w:rsidRPr="00240A54">
        <w:rPr>
          <w:rFonts w:ascii="Arial Narrow" w:eastAsia="Calibri" w:hAnsi="Arial Narrow"/>
          <w:lang w:eastAsia="en-US"/>
        </w:rPr>
        <w:t>, где</w:t>
      </w:r>
      <w:r w:rsidR="00F405B5" w:rsidRPr="00F405B5">
        <w:rPr>
          <w:rFonts w:ascii="Arial Narrow" w:eastAsia="Calibri" w:hAnsi="Arial Narrow"/>
          <w:lang w:eastAsia="en-US"/>
        </w:rPr>
        <w:t>:</w:t>
      </w:r>
    </w:p>
    <w:p w:rsidR="00644D0C" w:rsidRPr="00644D0C" w:rsidRDefault="00644D0C" w:rsidP="00644D0C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644D0C">
        <w:rPr>
          <w:rFonts w:ascii="Arial Narrow" w:eastAsia="Calibri" w:hAnsi="Arial Narrow"/>
          <w:lang w:eastAsia="en-US"/>
        </w:rPr>
        <w:t>- Чёрный: «Общий»</w:t>
      </w:r>
    </w:p>
    <w:p w:rsidR="00347913" w:rsidRDefault="00644D0C" w:rsidP="00644D0C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- </w:t>
      </w:r>
      <w:r w:rsidR="00240A54" w:rsidRPr="00240A54">
        <w:rPr>
          <w:rFonts w:ascii="Arial Narrow" w:eastAsia="Calibri" w:hAnsi="Arial Narrow"/>
          <w:lang w:eastAsia="en-US"/>
        </w:rPr>
        <w:t xml:space="preserve">Красный: </w:t>
      </w:r>
      <w:r w:rsidR="009F2FF3">
        <w:rPr>
          <w:rFonts w:ascii="Arial Narrow" w:eastAsia="Calibri" w:hAnsi="Arial Narrow"/>
          <w:lang w:eastAsia="en-US"/>
        </w:rPr>
        <w:t>6</w:t>
      </w:r>
      <w:r w:rsidR="00240A54" w:rsidRPr="00240A54">
        <w:rPr>
          <w:rFonts w:ascii="Arial Narrow" w:eastAsia="Calibri" w:hAnsi="Arial Narrow"/>
          <w:lang w:eastAsia="en-US"/>
        </w:rPr>
        <w:t xml:space="preserve"> Вт </w:t>
      </w:r>
    </w:p>
    <w:p w:rsidR="00B33922" w:rsidRDefault="00347913" w:rsidP="00644D0C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- Синий:</w:t>
      </w:r>
      <w:r w:rsidR="00F24581">
        <w:rPr>
          <w:rFonts w:ascii="Arial Narrow" w:eastAsia="Calibri" w:hAnsi="Arial Narrow"/>
          <w:lang w:eastAsia="en-US"/>
        </w:rPr>
        <w:t xml:space="preserve"> </w:t>
      </w:r>
      <w:r w:rsidR="00EC3DC4">
        <w:rPr>
          <w:rFonts w:ascii="Arial Narrow" w:eastAsia="Calibri" w:hAnsi="Arial Narrow"/>
          <w:lang w:eastAsia="en-US"/>
        </w:rPr>
        <w:t>3 Вт</w:t>
      </w:r>
      <w:r w:rsidR="00240A54" w:rsidRPr="00240A54">
        <w:rPr>
          <w:rFonts w:ascii="Arial Narrow" w:eastAsia="Calibri" w:hAnsi="Arial Narrow"/>
          <w:lang w:eastAsia="en-US"/>
        </w:rPr>
        <w:t xml:space="preserve"> </w:t>
      </w:r>
    </w:p>
    <w:p w:rsidR="00240A54" w:rsidRDefault="00240A54" w:rsidP="00240A54">
      <w:pPr>
        <w:tabs>
          <w:tab w:val="left" w:pos="3627"/>
        </w:tabs>
        <w:spacing w:line="276" w:lineRule="auto"/>
        <w:jc w:val="center"/>
        <w:rPr>
          <w:rFonts w:ascii="Arial Narrow" w:eastAsia="Calibri" w:hAnsi="Arial Narrow"/>
          <w:lang w:eastAsia="en-US"/>
        </w:rPr>
      </w:pPr>
    </w:p>
    <w:p w:rsidR="00F405B5" w:rsidRPr="00F405B5" w:rsidRDefault="00F405B5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b/>
          <w:bCs/>
          <w:lang w:eastAsia="en-US"/>
        </w:rPr>
        <w:t>Внимание!</w:t>
      </w:r>
      <w:r w:rsidRPr="00F405B5">
        <w:rPr>
          <w:rFonts w:ascii="Arial Narrow" w:eastAsia="Calibri" w:hAnsi="Arial Narrow"/>
          <w:lang w:eastAsia="en-US"/>
        </w:rPr>
        <w:t xml:space="preserve"> Все подключения должны</w:t>
      </w:r>
      <w:r>
        <w:rPr>
          <w:rFonts w:ascii="Arial Narrow" w:eastAsia="Calibri" w:hAnsi="Arial Narrow"/>
          <w:lang w:eastAsia="en-US"/>
        </w:rPr>
        <w:t xml:space="preserve"> осуществляться при отключенном </w:t>
      </w:r>
      <w:r w:rsidRPr="00F405B5">
        <w:rPr>
          <w:rFonts w:ascii="Arial Narrow" w:eastAsia="Calibri" w:hAnsi="Arial Narrow"/>
          <w:lang w:eastAsia="en-US"/>
        </w:rPr>
        <w:t>электропитании.</w:t>
      </w:r>
    </w:p>
    <w:p w:rsidR="00F405B5" w:rsidRPr="00F405B5" w:rsidRDefault="00F405B5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F405B5">
        <w:rPr>
          <w:rFonts w:ascii="Arial Narrow" w:eastAsia="Calibri" w:hAnsi="Arial Narrow"/>
          <w:lang w:eastAsia="en-US"/>
        </w:rPr>
        <w:t>Запрещена подача на вход устройст</w:t>
      </w:r>
      <w:r>
        <w:rPr>
          <w:rFonts w:ascii="Arial Narrow" w:eastAsia="Calibri" w:hAnsi="Arial Narrow"/>
          <w:lang w:eastAsia="en-US"/>
        </w:rPr>
        <w:t xml:space="preserve">ва сигналов, не предусмотренных </w:t>
      </w:r>
      <w:r w:rsidRPr="00F405B5">
        <w:rPr>
          <w:rFonts w:ascii="Arial Narrow" w:eastAsia="Calibri" w:hAnsi="Arial Narrow"/>
          <w:lang w:eastAsia="en-US"/>
        </w:rPr>
        <w:t>назн</w:t>
      </w:r>
      <w:r>
        <w:rPr>
          <w:rFonts w:ascii="Arial Narrow" w:eastAsia="Calibri" w:hAnsi="Arial Narrow"/>
          <w:lang w:eastAsia="en-US"/>
        </w:rPr>
        <w:t xml:space="preserve">ачением этого входа – это может привести к выходу устройства из </w:t>
      </w:r>
      <w:r w:rsidRPr="00F405B5">
        <w:rPr>
          <w:rFonts w:ascii="Arial Narrow" w:eastAsia="Calibri" w:hAnsi="Arial Narrow"/>
          <w:lang w:eastAsia="en-US"/>
        </w:rPr>
        <w:t>строя.</w:t>
      </w:r>
    </w:p>
    <w:p w:rsidR="00F405B5" w:rsidRPr="00F405B5" w:rsidRDefault="00F405B5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F405B5">
        <w:rPr>
          <w:rFonts w:ascii="Arial Narrow" w:eastAsia="Calibri" w:hAnsi="Arial Narrow"/>
          <w:lang w:eastAsia="en-US"/>
        </w:rPr>
        <w:t>Производитель не несет ответствен</w:t>
      </w:r>
      <w:r>
        <w:rPr>
          <w:rFonts w:ascii="Arial Narrow" w:eastAsia="Calibri" w:hAnsi="Arial Narrow"/>
          <w:lang w:eastAsia="en-US"/>
        </w:rPr>
        <w:t xml:space="preserve">ности за любой вред, нанесенный вследствие неправильного </w:t>
      </w:r>
      <w:r w:rsidRPr="00F405B5">
        <w:rPr>
          <w:rFonts w:ascii="Arial Narrow" w:eastAsia="Calibri" w:hAnsi="Arial Narrow"/>
          <w:lang w:eastAsia="en-US"/>
        </w:rPr>
        <w:t>использования изделия.</w:t>
      </w:r>
    </w:p>
    <w:p w:rsidR="00F405B5" w:rsidRDefault="00F405B5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F405B5">
        <w:rPr>
          <w:rFonts w:ascii="Arial Narrow" w:eastAsia="Calibri" w:hAnsi="Arial Narrow"/>
          <w:lang w:eastAsia="en-US"/>
        </w:rPr>
        <w:t>Параметры и характеристики изделия могу</w:t>
      </w:r>
      <w:r>
        <w:rPr>
          <w:rFonts w:ascii="Arial Narrow" w:eastAsia="Calibri" w:hAnsi="Arial Narrow"/>
          <w:lang w:eastAsia="en-US"/>
        </w:rPr>
        <w:t xml:space="preserve">т меняться без предварительного </w:t>
      </w:r>
      <w:r w:rsidRPr="00F405B5">
        <w:rPr>
          <w:rFonts w:ascii="Arial Narrow" w:eastAsia="Calibri" w:hAnsi="Arial Narrow"/>
          <w:lang w:eastAsia="en-US"/>
        </w:rPr>
        <w:t>уведомления.</w:t>
      </w:r>
    </w:p>
    <w:p w:rsidR="00953C1C" w:rsidRPr="00F405B5" w:rsidRDefault="00953C1C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953C1C">
        <w:rPr>
          <w:rFonts w:ascii="Arial Narrow" w:eastAsia="Calibri" w:hAnsi="Arial Narrow"/>
          <w:lang w:eastAsia="en-US"/>
        </w:rPr>
        <w:t>Содержание драгоценных материалов: не требует учёта при хранении, списании и утилизации</w:t>
      </w:r>
      <w:r>
        <w:rPr>
          <w:rFonts w:ascii="Arial Narrow" w:eastAsia="Calibri" w:hAnsi="Arial Narrow"/>
          <w:lang w:eastAsia="en-US"/>
        </w:rPr>
        <w:t>.</w:t>
      </w:r>
    </w:p>
    <w:p w:rsidR="006F63AB" w:rsidRDefault="006F63AB" w:rsidP="00047BE0">
      <w:pPr>
        <w:tabs>
          <w:tab w:val="left" w:pos="3627"/>
        </w:tabs>
        <w:spacing w:line="360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 </w:t>
      </w: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8C2586">
        <w:rPr>
          <w:rFonts w:ascii="Arial Narrow" w:eastAsia="Calibri" w:hAnsi="Arial Narrow"/>
          <w:b/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1148080</wp:posOffset>
            </wp:positionH>
            <wp:positionV relativeFrom="paragraph">
              <wp:posOffset>3175</wp:posOffset>
            </wp:positionV>
            <wp:extent cx="5591810" cy="3267075"/>
            <wp:effectExtent l="0" t="0" r="8890" b="9525"/>
            <wp:wrapTight wrapText="bothSides">
              <wp:wrapPolygon edited="0">
                <wp:start x="0" y="0"/>
                <wp:lineTo x="0" y="21537"/>
                <wp:lineTo x="21561" y="21537"/>
                <wp:lineTo x="2156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B74">
        <w:rPr>
          <w:rFonts w:ascii="Arial Narrow" w:eastAsia="Calibri" w:hAnsi="Arial Narrow"/>
          <w:b/>
          <w:lang w:eastAsia="en-US"/>
        </w:rPr>
        <w:t>Диаграмма направленности</w:t>
      </w: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8C2586" w:rsidRPr="00644B74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</w:p>
    <w:p w:rsidR="00942B4D" w:rsidRDefault="00942B4D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942B4D">
        <w:rPr>
          <w:rFonts w:ascii="Arial Narrow" w:eastAsia="Calibri" w:hAnsi="Arial Narrow"/>
          <w:b/>
          <w:lang w:eastAsia="en-US"/>
        </w:rPr>
        <w:t>Правила эксплуатации</w:t>
      </w:r>
    </w:p>
    <w:p w:rsidR="000A70AB" w:rsidRDefault="00942B4D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942B4D">
        <w:rPr>
          <w:rFonts w:ascii="Arial Narrow" w:eastAsia="Calibri" w:hAnsi="Arial Narrow"/>
          <w:lang w:eastAsia="en-US"/>
        </w:rPr>
        <w:t>1.</w:t>
      </w:r>
      <w:r>
        <w:rPr>
          <w:rFonts w:ascii="Arial Narrow" w:eastAsia="Calibri" w:hAnsi="Arial Narrow"/>
          <w:lang w:eastAsia="en-US"/>
        </w:rPr>
        <w:t xml:space="preserve"> </w:t>
      </w:r>
      <w:r w:rsidRPr="00942B4D">
        <w:rPr>
          <w:rFonts w:ascii="Arial Narrow" w:eastAsia="Calibri" w:hAnsi="Arial Narrow"/>
          <w:lang w:eastAsia="en-US"/>
        </w:rPr>
        <w:t>Перед использованием громкоговорителя убедитесь, что выходное напряжение усилителя</w:t>
      </w:r>
      <w:r>
        <w:rPr>
          <w:rFonts w:ascii="Arial Narrow" w:eastAsia="Calibri" w:hAnsi="Arial Narrow"/>
          <w:lang w:eastAsia="en-US"/>
        </w:rPr>
        <w:t xml:space="preserve"> </w:t>
      </w:r>
      <w:r w:rsidRPr="00942B4D">
        <w:rPr>
          <w:rFonts w:ascii="Arial Narrow" w:eastAsia="Calibri" w:hAnsi="Arial Narrow"/>
          <w:lang w:eastAsia="en-US"/>
        </w:rPr>
        <w:t>н</w:t>
      </w:r>
      <w:r w:rsidR="00F405B5">
        <w:rPr>
          <w:rFonts w:ascii="Arial Narrow" w:eastAsia="Calibri" w:hAnsi="Arial Narrow"/>
          <w:lang w:eastAsia="en-US"/>
        </w:rPr>
        <w:t>е превышает 100В.</w:t>
      </w:r>
    </w:p>
    <w:p w:rsidR="00942B4D" w:rsidRPr="00942B4D" w:rsidRDefault="00942B4D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942B4D">
        <w:rPr>
          <w:rFonts w:ascii="Arial Narrow" w:eastAsia="Calibri" w:hAnsi="Arial Narrow"/>
          <w:lang w:eastAsia="en-US"/>
        </w:rPr>
        <w:t>2.</w:t>
      </w:r>
      <w:r>
        <w:rPr>
          <w:rFonts w:ascii="Arial Narrow" w:eastAsia="Calibri" w:hAnsi="Arial Narrow"/>
          <w:lang w:eastAsia="en-US"/>
        </w:rPr>
        <w:t xml:space="preserve"> </w:t>
      </w:r>
      <w:r w:rsidRPr="00942B4D">
        <w:rPr>
          <w:rFonts w:ascii="Arial Narrow" w:eastAsia="Calibri" w:hAnsi="Arial Narrow"/>
          <w:lang w:eastAsia="en-US"/>
        </w:rPr>
        <w:t>Не используйте громкоговоритель в очень жарких или холодных условиях (рабочий</w:t>
      </w:r>
      <w:r w:rsidR="004F21F7">
        <w:rPr>
          <w:rFonts w:ascii="Arial Narrow" w:eastAsia="Calibri" w:hAnsi="Arial Narrow"/>
          <w:lang w:eastAsia="en-US"/>
        </w:rPr>
        <w:t xml:space="preserve"> </w:t>
      </w:r>
      <w:r w:rsidRPr="00942B4D">
        <w:rPr>
          <w:rFonts w:ascii="Arial Narrow" w:eastAsia="Calibri" w:hAnsi="Arial Narrow"/>
          <w:lang w:eastAsia="en-US"/>
        </w:rPr>
        <w:t xml:space="preserve">диапазон температур от </w:t>
      </w:r>
      <w:r w:rsidR="00D0559A">
        <w:rPr>
          <w:rFonts w:ascii="Arial Narrow" w:eastAsia="Calibri" w:hAnsi="Arial Narrow"/>
          <w:lang w:eastAsia="en-US"/>
        </w:rPr>
        <w:t>-</w:t>
      </w:r>
      <w:r w:rsidR="005C3514">
        <w:rPr>
          <w:rFonts w:ascii="Arial Narrow" w:eastAsia="Calibri" w:hAnsi="Arial Narrow"/>
          <w:lang w:eastAsia="en-US"/>
        </w:rPr>
        <w:t>5</w:t>
      </w:r>
      <w:r w:rsidRPr="00942B4D">
        <w:rPr>
          <w:rFonts w:ascii="Arial Narrow" w:eastAsia="Calibri" w:hAnsi="Arial Narrow"/>
          <w:lang w:eastAsia="en-US"/>
        </w:rPr>
        <w:t>°С…+</w:t>
      </w:r>
      <w:r w:rsidR="005C3514">
        <w:rPr>
          <w:rFonts w:ascii="Arial Narrow" w:eastAsia="Calibri" w:hAnsi="Arial Narrow"/>
          <w:lang w:eastAsia="en-US"/>
        </w:rPr>
        <w:t>5</w:t>
      </w:r>
      <w:r w:rsidRPr="00942B4D">
        <w:rPr>
          <w:rFonts w:ascii="Arial Narrow" w:eastAsia="Calibri" w:hAnsi="Arial Narrow"/>
          <w:lang w:eastAsia="en-US"/>
        </w:rPr>
        <w:t>0°С), влажных, пыльных местах и не подвергайте</w:t>
      </w:r>
      <w:r>
        <w:rPr>
          <w:rFonts w:ascii="Arial Narrow" w:eastAsia="Calibri" w:hAnsi="Arial Narrow"/>
          <w:lang w:eastAsia="en-US"/>
        </w:rPr>
        <w:t xml:space="preserve"> </w:t>
      </w:r>
      <w:r w:rsidRPr="00942B4D">
        <w:rPr>
          <w:rFonts w:ascii="Arial Narrow" w:eastAsia="Calibri" w:hAnsi="Arial Narrow"/>
          <w:lang w:eastAsia="en-US"/>
        </w:rPr>
        <w:t>воздействию сильного электромагнитного излучения.</w:t>
      </w:r>
    </w:p>
    <w:p w:rsidR="00942B4D" w:rsidRPr="00942B4D" w:rsidRDefault="00942B4D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3. </w:t>
      </w:r>
      <w:r w:rsidRPr="00942B4D">
        <w:rPr>
          <w:rFonts w:ascii="Arial Narrow" w:eastAsia="Calibri" w:hAnsi="Arial Narrow"/>
          <w:lang w:eastAsia="en-US"/>
        </w:rPr>
        <w:t>Не бросайте громкоговоритель; не допускаются падения и сильная тряска устройства.</w:t>
      </w:r>
    </w:p>
    <w:p w:rsidR="00942B4D" w:rsidRPr="00942B4D" w:rsidRDefault="00942B4D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4</w:t>
      </w:r>
      <w:r w:rsidRPr="00942B4D">
        <w:rPr>
          <w:rFonts w:ascii="Arial Narrow" w:eastAsia="Calibri" w:hAnsi="Arial Narrow"/>
          <w:lang w:eastAsia="en-US"/>
        </w:rPr>
        <w:t>.</w:t>
      </w:r>
      <w:r>
        <w:rPr>
          <w:rFonts w:ascii="Arial Narrow" w:eastAsia="Calibri" w:hAnsi="Arial Narrow"/>
          <w:lang w:eastAsia="en-US"/>
        </w:rPr>
        <w:t xml:space="preserve"> </w:t>
      </w:r>
      <w:r w:rsidRPr="00942B4D">
        <w:rPr>
          <w:rFonts w:ascii="Arial Narrow" w:eastAsia="Calibri" w:hAnsi="Arial Narrow"/>
          <w:lang w:eastAsia="en-US"/>
        </w:rPr>
        <w:t>В процессе транспортировки громкоговоритель должен находиться в оригинальной или аналогичной ей упаковке.</w:t>
      </w:r>
    </w:p>
    <w:p w:rsidR="00942B4D" w:rsidRPr="00942B4D" w:rsidRDefault="00942B4D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5</w:t>
      </w:r>
      <w:r w:rsidRPr="00942B4D">
        <w:rPr>
          <w:rFonts w:ascii="Arial Narrow" w:eastAsia="Calibri" w:hAnsi="Arial Narrow"/>
          <w:lang w:eastAsia="en-US"/>
        </w:rPr>
        <w:t>.</w:t>
      </w:r>
      <w:r>
        <w:rPr>
          <w:rFonts w:ascii="Arial Narrow" w:eastAsia="Calibri" w:hAnsi="Arial Narrow"/>
          <w:lang w:eastAsia="en-US"/>
        </w:rPr>
        <w:t xml:space="preserve"> </w:t>
      </w:r>
      <w:r w:rsidRPr="00942B4D">
        <w:rPr>
          <w:rFonts w:ascii="Arial Narrow" w:eastAsia="Calibri" w:hAnsi="Arial Narrow"/>
          <w:lang w:eastAsia="en-US"/>
        </w:rPr>
        <w:t>Все подключения должны осуществляться при отключенном электропитании.</w:t>
      </w:r>
    </w:p>
    <w:p w:rsidR="00942B4D" w:rsidRPr="00942B4D" w:rsidRDefault="00576EB2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6</w:t>
      </w:r>
      <w:r w:rsidR="00942B4D" w:rsidRPr="00942B4D">
        <w:rPr>
          <w:rFonts w:ascii="Arial Narrow" w:eastAsia="Calibri" w:hAnsi="Arial Narrow"/>
          <w:lang w:eastAsia="en-US"/>
        </w:rPr>
        <w:t>.</w:t>
      </w:r>
      <w:r>
        <w:rPr>
          <w:rFonts w:ascii="Arial Narrow" w:eastAsia="Calibri" w:hAnsi="Arial Narrow"/>
          <w:lang w:eastAsia="en-US"/>
        </w:rPr>
        <w:t xml:space="preserve"> </w:t>
      </w:r>
      <w:r w:rsidR="00942B4D" w:rsidRPr="00942B4D">
        <w:rPr>
          <w:rFonts w:ascii="Arial Narrow" w:eastAsia="Calibri" w:hAnsi="Arial Narrow"/>
          <w:lang w:eastAsia="en-US"/>
        </w:rPr>
        <w:t>Запрещена подача на вход устройства сигналов, не предусмотренных назначением этого</w:t>
      </w:r>
      <w:r w:rsidR="00942B4D">
        <w:rPr>
          <w:rFonts w:ascii="Arial Narrow" w:eastAsia="Calibri" w:hAnsi="Arial Narrow"/>
          <w:lang w:eastAsia="en-US"/>
        </w:rPr>
        <w:t xml:space="preserve"> </w:t>
      </w:r>
      <w:r w:rsidR="00942B4D" w:rsidRPr="00942B4D">
        <w:rPr>
          <w:rFonts w:ascii="Arial Narrow" w:eastAsia="Calibri" w:hAnsi="Arial Narrow"/>
          <w:lang w:eastAsia="en-US"/>
        </w:rPr>
        <w:t>входа – это может привести к выходу устройства из строя.</w:t>
      </w:r>
    </w:p>
    <w:p w:rsidR="00942B4D" w:rsidRDefault="00942B4D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7. </w:t>
      </w:r>
      <w:r w:rsidR="00953C1C">
        <w:rPr>
          <w:rFonts w:ascii="Arial Narrow" w:eastAsia="Calibri" w:hAnsi="Arial Narrow"/>
          <w:lang w:eastAsia="en-US"/>
        </w:rPr>
        <w:t>Подключение</w:t>
      </w:r>
      <w:r w:rsidRPr="00942B4D">
        <w:rPr>
          <w:rFonts w:ascii="Arial Narrow" w:eastAsia="Calibri" w:hAnsi="Arial Narrow"/>
          <w:lang w:eastAsia="en-US"/>
        </w:rPr>
        <w:t xml:space="preserve"> устройства лицом, не имеющим соответствующей компетенции, может</w:t>
      </w:r>
      <w:r w:rsidR="00576EB2">
        <w:rPr>
          <w:rFonts w:ascii="Arial Narrow" w:eastAsia="Calibri" w:hAnsi="Arial Narrow"/>
          <w:lang w:eastAsia="en-US"/>
        </w:rPr>
        <w:t xml:space="preserve"> </w:t>
      </w:r>
      <w:r w:rsidRPr="00942B4D">
        <w:rPr>
          <w:rFonts w:ascii="Arial Narrow" w:eastAsia="Calibri" w:hAnsi="Arial Narrow"/>
          <w:lang w:eastAsia="en-US"/>
        </w:rPr>
        <w:t>привести к некорректной работе, сбоям в работе, а также к выходу устройства из строя.</w:t>
      </w:r>
    </w:p>
    <w:p w:rsidR="00953C1C" w:rsidRPr="00EF30EF" w:rsidRDefault="00953C1C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953C1C" w:rsidRPr="00EF30EF" w:rsidRDefault="00953C1C" w:rsidP="00953C1C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bCs/>
          <w:lang w:eastAsia="en-US"/>
        </w:rPr>
      </w:pPr>
      <w:proofErr w:type="gramStart"/>
      <w:r w:rsidRPr="00EF30EF">
        <w:rPr>
          <w:rFonts w:ascii="Arial Narrow" w:eastAsia="Calibri" w:hAnsi="Arial Narrow"/>
          <w:b/>
          <w:bCs/>
          <w:lang w:eastAsia="en-US"/>
        </w:rPr>
        <w:t>Комплект  поставки</w:t>
      </w:r>
      <w:proofErr w:type="gramEnd"/>
    </w:p>
    <w:p w:rsidR="00953C1C" w:rsidRPr="00EF30EF" w:rsidRDefault="00953C1C" w:rsidP="00953C1C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Громкоговоритель – 1 шт</w:t>
      </w:r>
    </w:p>
    <w:p w:rsidR="00953C1C" w:rsidRPr="00EF30EF" w:rsidRDefault="00953C1C" w:rsidP="00953C1C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953C1C" w:rsidRPr="00EF30EF" w:rsidRDefault="00953C1C" w:rsidP="00953C1C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bCs/>
          <w:lang w:eastAsia="en-US"/>
        </w:rPr>
      </w:pPr>
      <w:r w:rsidRPr="00EF30EF">
        <w:rPr>
          <w:rFonts w:ascii="Arial Narrow" w:eastAsia="Calibri" w:hAnsi="Arial Narrow"/>
          <w:b/>
          <w:bCs/>
          <w:lang w:eastAsia="en-US"/>
        </w:rPr>
        <w:t>Правила хранения и транспортировки</w:t>
      </w:r>
    </w:p>
    <w:p w:rsidR="00953C1C" w:rsidRPr="00EF30EF" w:rsidRDefault="00953C1C" w:rsidP="00953C1C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Хранение изделия в потребительской таре должно соответствовать условиям хранения 1 по ГОСТ 15150-69</w:t>
      </w:r>
    </w:p>
    <w:p w:rsidR="00942B4D" w:rsidRPr="00EF30EF" w:rsidRDefault="00942B4D" w:rsidP="00942B4D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</w:p>
    <w:p w:rsidR="00953C1C" w:rsidRPr="00EF30EF" w:rsidRDefault="00953C1C" w:rsidP="00942B4D">
      <w:pPr>
        <w:tabs>
          <w:tab w:val="left" w:pos="3627"/>
        </w:tabs>
        <w:spacing w:line="276" w:lineRule="auto"/>
        <w:rPr>
          <w:rFonts w:ascii="Arial Narrow" w:hAnsi="Arial Narrow"/>
          <w:b/>
          <w:bCs/>
        </w:rPr>
      </w:pPr>
      <w:r w:rsidRPr="00EF30EF">
        <w:rPr>
          <w:rFonts w:ascii="Arial Narrow" w:hAnsi="Arial Narrow"/>
          <w:b/>
          <w:bCs/>
        </w:rPr>
        <w:t xml:space="preserve">Правила продажи изделия </w:t>
      </w:r>
    </w:p>
    <w:p w:rsidR="00953C1C" w:rsidRPr="00EF30EF" w:rsidRDefault="00953C1C" w:rsidP="00942B4D">
      <w:pPr>
        <w:tabs>
          <w:tab w:val="left" w:pos="3627"/>
        </w:tabs>
        <w:spacing w:line="276" w:lineRule="auto"/>
        <w:rPr>
          <w:rFonts w:ascii="Arial Narrow" w:hAnsi="Arial Narrow"/>
        </w:rPr>
      </w:pPr>
      <w:r w:rsidRPr="00EF30EF">
        <w:rPr>
          <w:rFonts w:ascii="Arial Narrow" w:hAnsi="Arial Narrow"/>
        </w:rPr>
        <w:t>Продажа изделия на территории РФ должна производиться в соответствии с постановление</w:t>
      </w:r>
      <w:r w:rsidR="001319A3">
        <w:rPr>
          <w:rFonts w:ascii="Arial Narrow" w:hAnsi="Arial Narrow"/>
        </w:rPr>
        <w:t>м</w:t>
      </w:r>
      <w:r w:rsidRPr="00EF30EF">
        <w:rPr>
          <w:rFonts w:ascii="Arial Narrow" w:hAnsi="Arial Narrow"/>
        </w:rPr>
        <w:t xml:space="preserve"> Правительства РФ от 31 декабря 2020 г. N 2463. Продажа изделия не имеет возрастных или иных ограничений.</w:t>
      </w:r>
    </w:p>
    <w:p w:rsidR="00EF30EF" w:rsidRDefault="00EF30EF" w:rsidP="00953C1C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bCs/>
          <w:lang w:eastAsia="en-US"/>
        </w:rPr>
      </w:pPr>
    </w:p>
    <w:p w:rsidR="00953C1C" w:rsidRPr="00EF30EF" w:rsidRDefault="00953C1C" w:rsidP="00953C1C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bCs/>
          <w:lang w:eastAsia="en-US"/>
        </w:rPr>
      </w:pPr>
      <w:r w:rsidRPr="00EF30EF">
        <w:rPr>
          <w:rFonts w:ascii="Arial Narrow" w:eastAsia="Calibri" w:hAnsi="Arial Narrow"/>
          <w:b/>
          <w:bCs/>
          <w:lang w:eastAsia="en-US"/>
        </w:rPr>
        <w:t>Утилизация</w:t>
      </w:r>
    </w:p>
    <w:p w:rsidR="00953C1C" w:rsidRPr="00EF30EF" w:rsidRDefault="00953C1C" w:rsidP="00953C1C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Изделие утилизировать как бытовую технику без принятия специальных мер защиты окружающей среды.</w:t>
      </w:r>
    </w:p>
    <w:p w:rsidR="00EF30EF" w:rsidRDefault="00EF30EF" w:rsidP="00953C1C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bCs/>
          <w:lang w:eastAsia="en-US"/>
        </w:rPr>
      </w:pPr>
    </w:p>
    <w:p w:rsidR="00047BE0" w:rsidRDefault="00047BE0" w:rsidP="00953C1C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bCs/>
          <w:lang w:eastAsia="en-US"/>
        </w:rPr>
      </w:pPr>
    </w:p>
    <w:p w:rsidR="00953C1C" w:rsidRPr="00EF30EF" w:rsidRDefault="00953C1C" w:rsidP="00953C1C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bCs/>
          <w:lang w:eastAsia="en-US"/>
        </w:rPr>
      </w:pPr>
      <w:r w:rsidRPr="00EF30EF">
        <w:rPr>
          <w:rFonts w:ascii="Arial Narrow" w:eastAsia="Calibri" w:hAnsi="Arial Narrow"/>
          <w:b/>
          <w:bCs/>
          <w:lang w:eastAsia="en-US"/>
        </w:rPr>
        <w:lastRenderedPageBreak/>
        <w:t>Техническое обслуживание</w:t>
      </w:r>
    </w:p>
    <w:p w:rsidR="00953C1C" w:rsidRPr="00EF30EF" w:rsidRDefault="00953C1C" w:rsidP="00953C1C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Техническое обслуживание изделия должно проводиться не реже одного раза в год.</w:t>
      </w:r>
    </w:p>
    <w:p w:rsidR="00953C1C" w:rsidRPr="00EF30EF" w:rsidRDefault="00953C1C" w:rsidP="00953C1C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Техническое обслуживание должно включать: проверку работоспособности изделия, проверку целостности корпуса изделия, надёжности креплений, контактных соединений, очистку корпуса изделия от пыли и грязи.</w:t>
      </w:r>
    </w:p>
    <w:p w:rsidR="00942B4D" w:rsidRDefault="00942B4D" w:rsidP="00942B4D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lang w:eastAsia="en-US"/>
        </w:rPr>
      </w:pPr>
      <w:r w:rsidRPr="00942B4D">
        <w:rPr>
          <w:rFonts w:ascii="Arial Narrow" w:eastAsia="Calibri" w:hAnsi="Arial Narrow"/>
          <w:b/>
          <w:lang w:eastAsia="en-US"/>
        </w:rPr>
        <w:t>Гарантийные обязательства</w:t>
      </w:r>
    </w:p>
    <w:p w:rsidR="000A70AB" w:rsidRPr="000A70AB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 xml:space="preserve">Предприятие-изготовитель гарантирует соответствие </w:t>
      </w:r>
      <w:r>
        <w:rPr>
          <w:rFonts w:ascii="Arial Narrow" w:eastAsia="Calibri" w:hAnsi="Arial Narrow"/>
          <w:lang w:eastAsia="en-US"/>
        </w:rPr>
        <w:t>громкоговорителя</w:t>
      </w:r>
      <w:r w:rsidRPr="000A70AB">
        <w:rPr>
          <w:rFonts w:ascii="Arial Narrow" w:eastAsia="Calibri" w:hAnsi="Arial Narrow"/>
          <w:lang w:eastAsia="en-US"/>
        </w:rPr>
        <w:t xml:space="preserve"> требованиям технических условий при соблюдении потребителем условий транспортирования, хранения, монтажа и эксплуатации.</w:t>
      </w:r>
    </w:p>
    <w:p w:rsidR="000A70AB" w:rsidRPr="000A70AB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>Гарантийный срок экспл</w:t>
      </w:r>
      <w:r w:rsidR="00576EB2">
        <w:rPr>
          <w:rFonts w:ascii="Arial Narrow" w:eastAsia="Calibri" w:hAnsi="Arial Narrow"/>
          <w:lang w:eastAsia="en-US"/>
        </w:rPr>
        <w:t xml:space="preserve">уатации </w:t>
      </w:r>
      <w:r w:rsidR="00EF30EF">
        <w:rPr>
          <w:rFonts w:ascii="Arial Narrow" w:eastAsia="Calibri" w:hAnsi="Arial Narrow"/>
          <w:lang w:eastAsia="en-US"/>
        </w:rPr>
        <w:t>12</w:t>
      </w:r>
      <w:r w:rsidR="00576EB2">
        <w:rPr>
          <w:rFonts w:ascii="Arial Narrow" w:eastAsia="Calibri" w:hAnsi="Arial Narrow"/>
          <w:lang w:eastAsia="en-US"/>
        </w:rPr>
        <w:t xml:space="preserve"> месяца с даты продажи</w:t>
      </w:r>
      <w:r w:rsidRPr="000A70AB">
        <w:rPr>
          <w:rFonts w:ascii="Arial Narrow" w:eastAsia="Calibri" w:hAnsi="Arial Narrow"/>
          <w:lang w:eastAsia="en-US"/>
        </w:rPr>
        <w:t>.</w:t>
      </w:r>
    </w:p>
    <w:p w:rsidR="00EF30EF" w:rsidRPr="00EF30EF" w:rsidRDefault="00EF30EF" w:rsidP="00EF30EF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В течение гарантийного срока производится бесплатный ремонт изделия. Гарантия не распространяется на</w:t>
      </w:r>
    </w:p>
    <w:p w:rsidR="00EF30EF" w:rsidRPr="00EF30EF" w:rsidRDefault="00EF30EF" w:rsidP="00EF30EF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изделия, имеющие повреждения корпуса или подвергшиеся разборке потребителем.</w:t>
      </w:r>
    </w:p>
    <w:p w:rsidR="00EF30EF" w:rsidRPr="00EF30EF" w:rsidRDefault="00EF30EF" w:rsidP="00EF30EF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При обнаружении неисправности изделие должно быть отправлено в сервисный центр поставщика.</w:t>
      </w:r>
    </w:p>
    <w:p w:rsidR="00EF30EF" w:rsidRPr="00EF30EF" w:rsidRDefault="00EF30EF" w:rsidP="00EF30EF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Расходы по транспортировке к месту ремонта и обратно несет потребитель.</w:t>
      </w:r>
    </w:p>
    <w:p w:rsidR="00EF30EF" w:rsidRPr="00EF30EF" w:rsidRDefault="00EF30EF" w:rsidP="00EF30EF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Адрес гарантийного сервисного центра ООО «Тантос»: 129337 г. Москва, улица Красная Сосна, дом 2,</w:t>
      </w:r>
    </w:p>
    <w:p w:rsidR="00EF30EF" w:rsidRDefault="00EF30EF" w:rsidP="00EF30EF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корпус 1, стр.1. телефон +7 495 7392283, доб. 6204</w:t>
      </w:r>
      <w:r w:rsidR="000A70AB" w:rsidRPr="000A70AB">
        <w:rPr>
          <w:rFonts w:ascii="Arial Narrow" w:eastAsia="Calibri" w:hAnsi="Arial Narrow"/>
          <w:lang w:eastAsia="en-US"/>
        </w:rPr>
        <w:t xml:space="preserve">     </w:t>
      </w:r>
    </w:p>
    <w:p w:rsidR="00942B4D" w:rsidRDefault="000A70AB" w:rsidP="00EF30EF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 xml:space="preserve">В случае выхода громкоговорителя из строя в период гарантийного обслуживания его следует вместе с настоящим паспортом возвратить Дилеру TANTOS c указанием причины снятия с эксплуатации. Перечень Компаний - Дилеров оборудования TANTOS находится на сайте    </w:t>
      </w:r>
      <w:hyperlink r:id="rId9" w:history="1">
        <w:r w:rsidRPr="009143A8">
          <w:rPr>
            <w:rStyle w:val="ac"/>
            <w:rFonts w:ascii="Arial Narrow" w:eastAsia="Calibri" w:hAnsi="Arial Narrow"/>
            <w:lang w:eastAsia="en-US"/>
          </w:rPr>
          <w:t>http://tantos.pro</w:t>
        </w:r>
      </w:hyperlink>
      <w:r>
        <w:rPr>
          <w:rFonts w:ascii="Arial Narrow" w:eastAsia="Calibri" w:hAnsi="Arial Narrow"/>
          <w:lang w:eastAsia="en-US"/>
        </w:rPr>
        <w:t xml:space="preserve"> </w:t>
      </w:r>
    </w:p>
    <w:p w:rsidR="000A70AB" w:rsidRPr="00EF30EF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bCs/>
          <w:lang w:eastAsia="en-US"/>
        </w:rPr>
      </w:pPr>
      <w:r w:rsidRPr="00EF30EF">
        <w:rPr>
          <w:rFonts w:ascii="Arial Narrow" w:eastAsia="Calibri" w:hAnsi="Arial Narrow"/>
          <w:b/>
          <w:bCs/>
          <w:lang w:eastAsia="en-US"/>
        </w:rPr>
        <w:t>Ограничения гарантии</w:t>
      </w:r>
    </w:p>
    <w:p w:rsidR="000A70AB" w:rsidRPr="000A70AB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>1. Использование аппаратуры не по назначению.</w:t>
      </w:r>
    </w:p>
    <w:p w:rsidR="000A70AB" w:rsidRPr="000A70AB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>2. Неправильная или небрежная эксплуатация аппаратуры, транспортировка, нарушение условий и правил эксплуатации, в том числе вследствие воздействия высоких или низких температур, электромагнитного излучения, высокой влажности, запыленности и т.д.</w:t>
      </w:r>
    </w:p>
    <w:p w:rsidR="000A70AB" w:rsidRPr="000A70AB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>3. Попадание внутрь корпуса жидкости, насекомых и других посторонних веществ, существ и предметов.</w:t>
      </w:r>
    </w:p>
    <w:p w:rsidR="000A70AB" w:rsidRPr="000A70AB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>4. Механические повреждения аппаратуры.</w:t>
      </w:r>
    </w:p>
    <w:p w:rsidR="000A70AB" w:rsidRPr="000A70AB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>5. Несанкционированное тестирование или ремонт, или попытки изменения в конструкции аппаратуры или в его программном обеспечении, в том числе неуполномоченным лицом или организацией.</w:t>
      </w:r>
    </w:p>
    <w:p w:rsidR="000A70AB" w:rsidRPr="000A70AB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>6. Появление повреждений аппаратуры, полученных в результате несчастного случая, стихийного бедствия или другим причинам, находящимся вне зоны ответственности сервисного центра</w:t>
      </w:r>
    </w:p>
    <w:p w:rsidR="00942B4D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>7. Появление неисправностей аппаратуры, вызванных нестабильной работой телекоммуникационных, питающих, кабельных сетей и электросетей.</w:t>
      </w:r>
    </w:p>
    <w:p w:rsidR="00EF30EF" w:rsidRPr="00EF30EF" w:rsidRDefault="00EF30EF" w:rsidP="00EF30EF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bCs/>
          <w:lang w:eastAsia="en-US"/>
        </w:rPr>
      </w:pPr>
      <w:r w:rsidRPr="00EF30EF">
        <w:rPr>
          <w:rFonts w:ascii="Arial Narrow" w:eastAsia="Calibri" w:hAnsi="Arial Narrow"/>
          <w:b/>
          <w:bCs/>
          <w:lang w:eastAsia="en-US"/>
        </w:rPr>
        <w:t>Сведения о сертификации</w:t>
      </w:r>
    </w:p>
    <w:p w:rsidR="000A70AB" w:rsidRPr="00EF30EF" w:rsidRDefault="00EF30EF" w:rsidP="00EF30EF">
      <w:pPr>
        <w:tabs>
          <w:tab w:val="left" w:pos="3627"/>
        </w:tabs>
        <w:spacing w:line="276" w:lineRule="auto"/>
        <w:rPr>
          <w:rFonts w:ascii="Arial Narrow" w:eastAsia="Calibri" w:hAnsi="Arial Narrow"/>
          <w:lang w:eastAsia="en-US"/>
        </w:rPr>
      </w:pPr>
      <w:r w:rsidRPr="00EF30EF">
        <w:rPr>
          <w:rFonts w:ascii="Arial Narrow" w:eastAsia="Calibri" w:hAnsi="Arial Narrow"/>
          <w:lang w:eastAsia="en-US"/>
        </w:rPr>
        <w:t>Изделие соответствует требованиям технических регламентов Таможенного союза ТР ТС 0</w:t>
      </w:r>
      <w:r w:rsidR="00150CCC">
        <w:rPr>
          <w:rFonts w:ascii="Arial Narrow" w:eastAsia="Calibri" w:hAnsi="Arial Narrow"/>
          <w:lang w:eastAsia="en-US"/>
        </w:rPr>
        <w:t>04</w:t>
      </w:r>
      <w:r w:rsidRPr="00EF30EF">
        <w:rPr>
          <w:rFonts w:ascii="Arial Narrow" w:eastAsia="Calibri" w:hAnsi="Arial Narrow"/>
          <w:lang w:eastAsia="en-US"/>
        </w:rPr>
        <w:t>/2011</w:t>
      </w:r>
      <w:r w:rsidR="00150CCC">
        <w:rPr>
          <w:rFonts w:ascii="Arial Narrow" w:eastAsia="Calibri" w:hAnsi="Arial Narrow"/>
          <w:lang w:eastAsia="en-US"/>
        </w:rPr>
        <w:t xml:space="preserve">, </w:t>
      </w:r>
      <w:r w:rsidR="00150CCC" w:rsidRPr="00EF30EF">
        <w:rPr>
          <w:rFonts w:ascii="Arial Narrow" w:eastAsia="Calibri" w:hAnsi="Arial Narrow"/>
          <w:lang w:eastAsia="en-US"/>
        </w:rPr>
        <w:t>ТР ТС 0</w:t>
      </w:r>
      <w:r w:rsidR="00150CCC">
        <w:rPr>
          <w:rFonts w:ascii="Arial Narrow" w:eastAsia="Calibri" w:hAnsi="Arial Narrow"/>
          <w:lang w:eastAsia="en-US"/>
        </w:rPr>
        <w:t>20</w:t>
      </w:r>
      <w:r w:rsidR="00150CCC" w:rsidRPr="00EF30EF">
        <w:rPr>
          <w:rFonts w:ascii="Arial Narrow" w:eastAsia="Calibri" w:hAnsi="Arial Narrow"/>
          <w:lang w:eastAsia="en-US"/>
        </w:rPr>
        <w:t>/2011</w:t>
      </w:r>
      <w:r w:rsidR="00644B74" w:rsidRPr="00644B74">
        <w:rPr>
          <w:rFonts w:ascii="Arial Narrow" w:eastAsia="Calibri" w:hAnsi="Arial Narrow"/>
          <w:lang w:eastAsia="en-US"/>
        </w:rPr>
        <w:t xml:space="preserve"> </w:t>
      </w:r>
      <w:r w:rsidRPr="00EF30EF">
        <w:rPr>
          <w:rFonts w:ascii="Arial Narrow" w:eastAsia="Calibri" w:hAnsi="Arial Narrow"/>
          <w:lang w:eastAsia="en-US"/>
        </w:rPr>
        <w:t>ТР ЕАЭС 037/2016.</w:t>
      </w:r>
    </w:p>
    <w:p w:rsidR="000A70AB" w:rsidRPr="000A70AB" w:rsidRDefault="000A70AB" w:rsidP="000A70AB">
      <w:pPr>
        <w:tabs>
          <w:tab w:val="left" w:pos="3627"/>
        </w:tabs>
        <w:spacing w:line="276" w:lineRule="auto"/>
        <w:rPr>
          <w:rFonts w:ascii="Arial Narrow" w:eastAsia="Calibri" w:hAnsi="Arial Narrow"/>
          <w:b/>
          <w:lang w:eastAsia="en-US"/>
        </w:rPr>
      </w:pPr>
      <w:r w:rsidRPr="000A70AB">
        <w:rPr>
          <w:rFonts w:ascii="Arial Narrow" w:eastAsia="Calibri" w:hAnsi="Arial Narrow"/>
          <w:b/>
          <w:lang w:eastAsia="en-US"/>
        </w:rPr>
        <w:t>С</w:t>
      </w:r>
      <w:r>
        <w:rPr>
          <w:rFonts w:ascii="Arial Narrow" w:eastAsia="Calibri" w:hAnsi="Arial Narrow"/>
          <w:b/>
          <w:lang w:eastAsia="en-US"/>
        </w:rPr>
        <w:t>видетельство о приёмке и упаковке</w:t>
      </w:r>
    </w:p>
    <w:p w:rsidR="000A70AB" w:rsidRDefault="000A70AB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0A70AB">
        <w:rPr>
          <w:rFonts w:ascii="Arial Narrow" w:eastAsia="Calibri" w:hAnsi="Arial Narrow"/>
          <w:lang w:eastAsia="en-US"/>
        </w:rPr>
        <w:t>Громкогово</w:t>
      </w:r>
      <w:r w:rsidR="005611DA">
        <w:rPr>
          <w:rFonts w:ascii="Arial Narrow" w:eastAsia="Calibri" w:hAnsi="Arial Narrow"/>
          <w:lang w:eastAsia="en-US"/>
        </w:rPr>
        <w:t xml:space="preserve">ритель </w:t>
      </w:r>
      <w:proofErr w:type="gramStart"/>
      <w:r w:rsidR="005C3514">
        <w:rPr>
          <w:rFonts w:ascii="Arial Narrow" w:eastAsia="Calibri" w:hAnsi="Arial Narrow"/>
          <w:lang w:eastAsia="en-US"/>
        </w:rPr>
        <w:t>настенный</w:t>
      </w:r>
      <w:r w:rsidR="005611DA">
        <w:rPr>
          <w:rFonts w:ascii="Arial Narrow" w:eastAsia="Calibri" w:hAnsi="Arial Narrow"/>
          <w:lang w:eastAsia="en-US"/>
        </w:rPr>
        <w:t xml:space="preserve">  </w:t>
      </w:r>
      <w:proofErr w:type="spellStart"/>
      <w:r w:rsidR="005611DA">
        <w:rPr>
          <w:rFonts w:ascii="Arial Narrow" w:eastAsia="Calibri" w:hAnsi="Arial Narrow"/>
          <w:lang w:eastAsia="en-US"/>
        </w:rPr>
        <w:t>Tso</w:t>
      </w:r>
      <w:proofErr w:type="spellEnd"/>
      <w:proofErr w:type="gramEnd"/>
      <w:r w:rsidR="005611DA">
        <w:rPr>
          <w:rFonts w:ascii="Arial Narrow" w:eastAsia="Calibri" w:hAnsi="Arial Narrow"/>
          <w:lang w:eastAsia="en-US"/>
        </w:rPr>
        <w:t>-</w:t>
      </w:r>
      <w:r w:rsidR="00644B74">
        <w:rPr>
          <w:rFonts w:ascii="Arial Narrow" w:eastAsia="Calibri" w:hAnsi="Arial Narrow"/>
          <w:lang w:val="en-US" w:eastAsia="en-US"/>
        </w:rPr>
        <w:t>P</w:t>
      </w:r>
      <w:r w:rsidR="005611DA">
        <w:rPr>
          <w:rFonts w:ascii="Arial Narrow" w:eastAsia="Calibri" w:hAnsi="Arial Narrow"/>
          <w:lang w:eastAsia="en-US"/>
        </w:rPr>
        <w:t>W</w:t>
      </w:r>
      <w:r w:rsidR="00644B74" w:rsidRPr="00644B74">
        <w:rPr>
          <w:rFonts w:ascii="Arial Narrow" w:eastAsia="Calibri" w:hAnsi="Arial Narrow"/>
          <w:lang w:eastAsia="en-US"/>
        </w:rPr>
        <w:t>6</w:t>
      </w:r>
      <w:r w:rsidR="001319A3">
        <w:rPr>
          <w:rFonts w:ascii="Arial Narrow" w:eastAsia="Calibri" w:hAnsi="Arial Narrow"/>
          <w:lang w:val="en-US" w:eastAsia="en-US"/>
        </w:rPr>
        <w:t>K</w:t>
      </w:r>
      <w:bookmarkStart w:id="0" w:name="_GoBack"/>
      <w:bookmarkEnd w:id="0"/>
      <w:r>
        <w:rPr>
          <w:rFonts w:ascii="Arial Narrow" w:eastAsia="Calibri" w:hAnsi="Arial Narrow"/>
          <w:lang w:eastAsia="en-US"/>
        </w:rPr>
        <w:t xml:space="preserve"> </w:t>
      </w:r>
      <w:r w:rsidRPr="000A70AB">
        <w:rPr>
          <w:rFonts w:ascii="Arial Narrow" w:eastAsia="Calibri" w:hAnsi="Arial Narrow"/>
          <w:lang w:eastAsia="en-US"/>
        </w:rPr>
        <w:t>соответствует требованиям   техниче</w:t>
      </w:r>
      <w:r>
        <w:rPr>
          <w:rFonts w:ascii="Arial Narrow" w:eastAsia="Calibri" w:hAnsi="Arial Narrow"/>
          <w:lang w:eastAsia="en-US"/>
        </w:rPr>
        <w:t>ских   условий</w:t>
      </w:r>
      <w:r w:rsidRPr="000A70AB">
        <w:rPr>
          <w:rFonts w:ascii="Arial Narrow" w:eastAsia="Calibri" w:hAnsi="Arial Narrow"/>
          <w:lang w:eastAsia="en-US"/>
        </w:rPr>
        <w:t>, признан годным к эксплуатации и упакован согласно требов</w:t>
      </w:r>
      <w:r>
        <w:rPr>
          <w:rFonts w:ascii="Arial Narrow" w:eastAsia="Calibri" w:hAnsi="Arial Narrow"/>
          <w:lang w:eastAsia="en-US"/>
        </w:rPr>
        <w:t>аниям технической документации.</w:t>
      </w:r>
    </w:p>
    <w:p w:rsidR="00644B74" w:rsidRPr="006D2A2D" w:rsidRDefault="00644B74" w:rsidP="00644B74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6D2A2D">
        <w:rPr>
          <w:rFonts w:ascii="Arial Narrow" w:eastAsia="Calibri" w:hAnsi="Arial Narrow"/>
          <w:b/>
          <w:lang w:eastAsia="en-US"/>
        </w:rPr>
        <w:t>Изготовитель:</w:t>
      </w:r>
    </w:p>
    <w:p w:rsidR="00644B74" w:rsidRPr="006D2A2D" w:rsidRDefault="00644B74" w:rsidP="00644B74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6D2A2D">
        <w:rPr>
          <w:rFonts w:ascii="Arial Narrow" w:eastAsia="Calibri" w:hAnsi="Arial Narrow"/>
          <w:lang w:eastAsia="en-US"/>
        </w:rPr>
        <w:t>Общество с ограниченной ответственностью «ВИСТЛ» ОГРН: 1187746067541</w:t>
      </w:r>
      <w:r>
        <w:rPr>
          <w:rFonts w:ascii="Arial Narrow" w:eastAsia="Calibri" w:hAnsi="Arial Narrow"/>
          <w:lang w:eastAsia="en-US"/>
        </w:rPr>
        <w:t xml:space="preserve">, </w:t>
      </w:r>
      <w:r w:rsidRPr="006D2A2D">
        <w:rPr>
          <w:rFonts w:ascii="Arial Narrow" w:eastAsia="Calibri" w:hAnsi="Arial Narrow"/>
          <w:lang w:eastAsia="en-US"/>
        </w:rPr>
        <w:t>117405, Россия, город Москва, внутригородская территория города муниципальный округ Чертаново Южное, улица Дорожная, дом 60, строение 12, этаж 2, офис 220</w:t>
      </w:r>
    </w:p>
    <w:p w:rsidR="006705B5" w:rsidRDefault="006705B5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6705B5" w:rsidRDefault="006705B5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8F5A63" w:rsidRDefault="008C2586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5080</wp:posOffset>
            </wp:positionV>
            <wp:extent cx="689610" cy="5962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A63" w:rsidRDefault="008F5A63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8F5A63" w:rsidRDefault="008F5A63" w:rsidP="00576EB2">
      <w:pPr>
        <w:tabs>
          <w:tab w:val="left" w:pos="3627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8F5A63" w:rsidRPr="00361ABA" w:rsidRDefault="008F5A63" w:rsidP="008F5A63">
      <w:pPr>
        <w:pStyle w:val="1"/>
        <w:spacing w:before="120"/>
        <w:rPr>
          <w:sz w:val="28"/>
          <w:szCs w:val="28"/>
        </w:rPr>
      </w:pPr>
      <w:bookmarkStart w:id="1" w:name="_Toc90388847"/>
      <w:r w:rsidRPr="00361ABA">
        <w:rPr>
          <w:sz w:val="28"/>
          <w:szCs w:val="28"/>
        </w:rPr>
        <w:lastRenderedPageBreak/>
        <w:t>Гарантийный талон</w:t>
      </w:r>
      <w:bookmarkEnd w:id="1"/>
    </w:p>
    <w:p w:rsidR="008F5A63" w:rsidRPr="0031668F" w:rsidRDefault="008F5A63" w:rsidP="008F5A63">
      <w:pPr>
        <w:rPr>
          <w:rFonts w:ascii="Arial" w:hAnsi="Arial" w:cs="Arial"/>
          <w:b/>
        </w:rPr>
      </w:pPr>
      <w:r w:rsidRPr="0031668F">
        <w:rPr>
          <w:rFonts w:ascii="Arial" w:hAnsi="Arial" w:cs="Arial"/>
          <w:b/>
        </w:rPr>
        <w:t>Талон действителен при наличии всех штампов и отметок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5118"/>
      </w:tblGrid>
      <w:tr w:rsidR="008F5A63" w:rsidRPr="00C22717" w:rsidTr="0010366B">
        <w:trPr>
          <w:trHeight w:val="964"/>
        </w:trPr>
        <w:tc>
          <w:tcPr>
            <w:tcW w:w="7280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</w:rPr>
            </w:pPr>
            <w:r w:rsidRPr="00C22717">
              <w:rPr>
                <w:rFonts w:ascii="Arial" w:hAnsi="Arial" w:cs="Arial"/>
              </w:rPr>
              <w:t>Модель</w:t>
            </w:r>
          </w:p>
          <w:p w:rsidR="008F5A63" w:rsidRPr="00C22717" w:rsidRDefault="008F5A63" w:rsidP="0010366B">
            <w:pPr>
              <w:rPr>
                <w:rFonts w:ascii="Arial" w:hAnsi="Arial" w:cs="Arial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</w:rPr>
            </w:pPr>
          </w:p>
        </w:tc>
        <w:tc>
          <w:tcPr>
            <w:tcW w:w="7280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</w:rPr>
            </w:pPr>
            <w:r w:rsidRPr="00C22717">
              <w:rPr>
                <w:rFonts w:ascii="Arial" w:hAnsi="Arial" w:cs="Arial"/>
              </w:rPr>
              <w:t>Дата приобретения</w:t>
            </w:r>
          </w:p>
        </w:tc>
      </w:tr>
      <w:tr w:rsidR="008F5A63" w:rsidRPr="00C22717" w:rsidTr="0010366B">
        <w:tc>
          <w:tcPr>
            <w:tcW w:w="7280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</w:rPr>
            </w:pPr>
            <w:r w:rsidRPr="00C22717">
              <w:rPr>
                <w:rFonts w:ascii="Arial" w:hAnsi="Arial" w:cs="Arial"/>
              </w:rPr>
              <w:t>Серийный номер</w:t>
            </w:r>
          </w:p>
          <w:p w:rsidR="008F5A63" w:rsidRPr="00C22717" w:rsidRDefault="008F5A63" w:rsidP="0010366B">
            <w:pPr>
              <w:rPr>
                <w:rFonts w:ascii="Arial" w:hAnsi="Arial" w:cs="Arial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</w:rPr>
            </w:pPr>
          </w:p>
        </w:tc>
        <w:tc>
          <w:tcPr>
            <w:tcW w:w="7280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</w:rPr>
            </w:pPr>
            <w:r w:rsidRPr="00C22717">
              <w:rPr>
                <w:rFonts w:ascii="Arial" w:hAnsi="Arial" w:cs="Arial"/>
              </w:rPr>
              <w:t>Ф.И.О. и телефон покупателя</w:t>
            </w:r>
          </w:p>
        </w:tc>
      </w:tr>
      <w:tr w:rsidR="008F5A63" w:rsidRPr="00C22717" w:rsidTr="0010366B">
        <w:trPr>
          <w:trHeight w:val="1420"/>
        </w:trPr>
        <w:tc>
          <w:tcPr>
            <w:tcW w:w="7280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</w:rPr>
            </w:pPr>
            <w:r w:rsidRPr="00C22717">
              <w:rPr>
                <w:rFonts w:ascii="Arial" w:hAnsi="Arial" w:cs="Arial"/>
              </w:rPr>
              <w:t>Название и юридический адрес продающей организации</w:t>
            </w:r>
          </w:p>
          <w:p w:rsidR="008F5A63" w:rsidRPr="00C22717" w:rsidRDefault="008F5A63" w:rsidP="0010366B">
            <w:pPr>
              <w:rPr>
                <w:rFonts w:ascii="Arial" w:hAnsi="Arial" w:cs="Arial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</w:rPr>
            </w:pPr>
          </w:p>
        </w:tc>
        <w:tc>
          <w:tcPr>
            <w:tcW w:w="7280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</w:rPr>
            </w:pPr>
            <w:r w:rsidRPr="00C22717">
              <w:rPr>
                <w:rFonts w:ascii="Arial" w:hAnsi="Arial" w:cs="Arial"/>
              </w:rPr>
              <w:t>Место печати</w:t>
            </w:r>
          </w:p>
        </w:tc>
      </w:tr>
    </w:tbl>
    <w:p w:rsidR="008F5A63" w:rsidRPr="0031668F" w:rsidRDefault="008F5A63" w:rsidP="008F5A63">
      <w:pPr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31668F">
        <w:rPr>
          <w:rFonts w:ascii="Arial" w:hAnsi="Arial" w:cs="Arial"/>
          <w:b/>
          <w:sz w:val="16"/>
          <w:szCs w:val="16"/>
        </w:rPr>
        <w:t>Внимание: Убедитесь, пожалуйста, что гарантийный талон полностью, правильно и разборчиво заполнен.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Настоящий гарантийный талон выдается сроком на один год с даты продажи, если в паспорте изделия не указан иной гарантийный срок. Если в паспорте изделия указан больший гарантийный срок – действие настоящего гарантийного талона распространяется на указанный в паспорте изделия срок.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Гарантия распространяется только на товары, используемые в соответствии с назначением, техническими и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 будет установлено, что данные обстоятельства не могут быть отнесены к заводским дефектам поставленного Товара.</w:t>
      </w:r>
    </w:p>
    <w:p w:rsidR="008F5A63" w:rsidRPr="0031668F" w:rsidRDefault="008F5A63" w:rsidP="008F5A63">
      <w:pPr>
        <w:jc w:val="both"/>
        <w:rPr>
          <w:rFonts w:ascii="Arial" w:hAnsi="Arial" w:cs="Arial"/>
          <w:b/>
          <w:sz w:val="16"/>
          <w:szCs w:val="16"/>
        </w:rPr>
      </w:pPr>
      <w:r w:rsidRPr="0031668F">
        <w:rPr>
          <w:rFonts w:ascii="Arial" w:hAnsi="Arial" w:cs="Arial"/>
          <w:b/>
          <w:sz w:val="16"/>
          <w:szCs w:val="16"/>
        </w:rPr>
        <w:t>Гарантия не распространяется: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На неисправности, возникшие в результате воздействия окружающей среды (дождь, снег, град, гроза и т.д.), наступление форс-мажорных обстоятельств (пожар, наводнение, землетрясение и др.)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- На неисправности, вызванные нарушением правил транспортировки, хранения, эксплуатации или неправильной установкой.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- На повреждения, вызванные попаданием внутрь Товара посторонних предметов, веществ, жидкостей, насекомых и т.д.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- На Товар, имеющий внешние дефекты (явные механические повреждения, трещины, сколы на корпусе и внутри устройства).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- В случае обнаружения следов механических и термических повреждений компонентов на платах.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- В случае внесения Покупателем любых изменений в Товар.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- В случае, если в течение гарантийного срока часть или части товара были заменены частью или частями, которые не были поставлены или санкционированы, а также были неудовлетворительного качества и не подходили для Товара.</w:t>
      </w:r>
    </w:p>
    <w:p w:rsidR="008F5A63" w:rsidRPr="0031668F" w:rsidRDefault="008F5A63" w:rsidP="008F5A63">
      <w:pPr>
        <w:jc w:val="both"/>
        <w:rPr>
          <w:rFonts w:ascii="Arial" w:hAnsi="Arial" w:cs="Arial"/>
          <w:sz w:val="16"/>
          <w:szCs w:val="16"/>
        </w:rPr>
      </w:pPr>
      <w:r w:rsidRPr="0031668F">
        <w:rPr>
          <w:rFonts w:ascii="Arial" w:hAnsi="Arial" w:cs="Arial"/>
          <w:sz w:val="16"/>
          <w:szCs w:val="16"/>
        </w:rPr>
        <w:t>- В случае если ремонт производился не в авторизованном производителем сервисном центре.</w:t>
      </w:r>
    </w:p>
    <w:p w:rsidR="008F5A63" w:rsidRPr="0031668F" w:rsidRDefault="008F5A63" w:rsidP="008F5A63">
      <w:pPr>
        <w:jc w:val="both"/>
        <w:rPr>
          <w:rFonts w:ascii="Arial" w:hAnsi="Arial" w:cs="Arial"/>
          <w:b/>
          <w:sz w:val="16"/>
          <w:szCs w:val="16"/>
        </w:rPr>
      </w:pPr>
      <w:r w:rsidRPr="0031668F">
        <w:rPr>
          <w:rFonts w:ascii="Arial" w:hAnsi="Arial" w:cs="Arial"/>
          <w:b/>
          <w:sz w:val="16"/>
          <w:szCs w:val="16"/>
        </w:rPr>
        <w:t>Действие настоящей гарантии не распространяется на детали отделки корпуса и прочие детали, обладающие ограниченным сроком использования.</w:t>
      </w:r>
    </w:p>
    <w:p w:rsidR="008F5A63" w:rsidRPr="0031668F" w:rsidRDefault="008F5A63" w:rsidP="008F5A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Таблица гарантийного ремонта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784"/>
        <w:gridCol w:w="1197"/>
        <w:gridCol w:w="1247"/>
        <w:gridCol w:w="1439"/>
        <w:gridCol w:w="1358"/>
        <w:gridCol w:w="1644"/>
      </w:tblGrid>
      <w:tr w:rsidR="008F5A63" w:rsidRPr="00C22717" w:rsidTr="0010366B">
        <w:tc>
          <w:tcPr>
            <w:tcW w:w="1546" w:type="dxa"/>
            <w:shd w:val="clear" w:color="auto" w:fill="auto"/>
            <w:vAlign w:val="center"/>
          </w:tcPr>
          <w:p w:rsidR="008F5A63" w:rsidRPr="00C22717" w:rsidRDefault="008F5A63" w:rsidP="00103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717">
              <w:rPr>
                <w:rFonts w:ascii="Arial" w:hAnsi="Arial" w:cs="Arial"/>
                <w:sz w:val="20"/>
                <w:szCs w:val="20"/>
              </w:rPr>
              <w:t>Номер</w:t>
            </w:r>
            <w:r w:rsidRPr="00C227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22717">
              <w:rPr>
                <w:rFonts w:ascii="Arial" w:hAnsi="Arial" w:cs="Arial"/>
                <w:sz w:val="20"/>
                <w:szCs w:val="20"/>
              </w:rPr>
              <w:t>гарантийного</w:t>
            </w:r>
            <w:r w:rsidRPr="00C227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22717">
              <w:rPr>
                <w:rFonts w:ascii="Arial" w:hAnsi="Arial" w:cs="Arial"/>
                <w:sz w:val="20"/>
                <w:szCs w:val="20"/>
              </w:rPr>
              <w:t>ремонта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F5A63" w:rsidRPr="00C22717" w:rsidRDefault="008F5A63" w:rsidP="00103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717">
              <w:rPr>
                <w:rFonts w:ascii="Arial" w:hAnsi="Arial" w:cs="Arial"/>
                <w:sz w:val="20"/>
                <w:szCs w:val="20"/>
              </w:rPr>
              <w:t>Дата поступления аппарата в ремонт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F5A63" w:rsidRPr="00C22717" w:rsidRDefault="008F5A63" w:rsidP="00103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717">
              <w:rPr>
                <w:rFonts w:ascii="Arial" w:hAnsi="Arial" w:cs="Arial"/>
                <w:sz w:val="20"/>
                <w:szCs w:val="20"/>
              </w:rPr>
              <w:t>Дата</w:t>
            </w:r>
            <w:r w:rsidRPr="00C227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22717">
              <w:rPr>
                <w:rFonts w:ascii="Arial" w:hAnsi="Arial" w:cs="Arial"/>
                <w:sz w:val="20"/>
                <w:szCs w:val="20"/>
              </w:rPr>
              <w:t>выдачи</w:t>
            </w:r>
            <w:r w:rsidRPr="00C227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22717">
              <w:rPr>
                <w:rFonts w:ascii="Arial" w:hAnsi="Arial" w:cs="Arial"/>
                <w:sz w:val="20"/>
                <w:szCs w:val="20"/>
              </w:rPr>
              <w:t>аппарата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F5A63" w:rsidRPr="00C22717" w:rsidRDefault="008F5A63" w:rsidP="00103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717">
              <w:rPr>
                <w:rFonts w:ascii="Arial" w:hAnsi="Arial" w:cs="Arial"/>
                <w:sz w:val="20"/>
                <w:szCs w:val="20"/>
              </w:rPr>
              <w:t>Описание</w:t>
            </w:r>
            <w:r w:rsidRPr="00C227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22717">
              <w:rPr>
                <w:rFonts w:ascii="Arial" w:hAnsi="Arial" w:cs="Arial"/>
                <w:sz w:val="20"/>
                <w:szCs w:val="20"/>
              </w:rPr>
              <w:t>ремонта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F5A63" w:rsidRPr="00C22717" w:rsidRDefault="008F5A63" w:rsidP="00103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717">
              <w:rPr>
                <w:rFonts w:ascii="Arial" w:hAnsi="Arial" w:cs="Arial"/>
                <w:sz w:val="20"/>
                <w:szCs w:val="20"/>
              </w:rPr>
              <w:t>Список</w:t>
            </w:r>
            <w:r w:rsidRPr="00C227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22717">
              <w:rPr>
                <w:rFonts w:ascii="Arial" w:hAnsi="Arial" w:cs="Arial"/>
                <w:sz w:val="20"/>
                <w:szCs w:val="20"/>
              </w:rPr>
              <w:t>замененных</w:t>
            </w:r>
            <w:r w:rsidRPr="00C227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22717">
              <w:rPr>
                <w:rFonts w:ascii="Arial" w:hAnsi="Arial" w:cs="Arial"/>
                <w:sz w:val="20"/>
                <w:szCs w:val="20"/>
              </w:rPr>
              <w:t>деталей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F5A63" w:rsidRPr="00C22717" w:rsidRDefault="008F5A63" w:rsidP="00103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717">
              <w:rPr>
                <w:rFonts w:ascii="Arial" w:hAnsi="Arial" w:cs="Arial"/>
                <w:sz w:val="20"/>
                <w:szCs w:val="20"/>
              </w:rPr>
              <w:t>Название и печать сервисного центра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F5A63" w:rsidRPr="00C22717" w:rsidRDefault="008F5A63" w:rsidP="00103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717">
              <w:rPr>
                <w:rFonts w:ascii="Arial" w:hAnsi="Arial" w:cs="Arial"/>
                <w:sz w:val="20"/>
                <w:szCs w:val="20"/>
              </w:rPr>
              <w:t>Ф.И.О. мастера, выполнившего ремонт</w:t>
            </w:r>
          </w:p>
        </w:tc>
      </w:tr>
      <w:tr w:rsidR="008F5A63" w:rsidRPr="00C22717" w:rsidTr="0010366B">
        <w:tc>
          <w:tcPr>
            <w:tcW w:w="1546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63" w:rsidRPr="00C22717" w:rsidTr="0010366B">
        <w:tc>
          <w:tcPr>
            <w:tcW w:w="1546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63" w:rsidRPr="00C22717" w:rsidTr="0010366B">
        <w:tc>
          <w:tcPr>
            <w:tcW w:w="1546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63" w:rsidRPr="00C22717" w:rsidTr="0010366B">
        <w:tc>
          <w:tcPr>
            <w:tcW w:w="1546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8F5A63" w:rsidRPr="00C22717" w:rsidRDefault="008F5A63" w:rsidP="001036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CCC" w:rsidRPr="00942B4D" w:rsidRDefault="008F5A63" w:rsidP="008F5A63">
      <w:pPr>
        <w:spacing w:before="120"/>
        <w:rPr>
          <w:rFonts w:ascii="Arial Narrow" w:eastAsia="Calibri" w:hAnsi="Arial Narrow"/>
          <w:lang w:eastAsia="en-US"/>
        </w:rPr>
      </w:pPr>
      <w:r w:rsidRPr="0031668F">
        <w:rPr>
          <w:rFonts w:ascii="Arial" w:hAnsi="Arial" w:cs="Arial"/>
          <w:sz w:val="18"/>
          <w:szCs w:val="18"/>
        </w:rPr>
        <w:t xml:space="preserve">Талон должен заполняться представителем уполномоченной организации или обслуживающим центром, производящим гарантийный ремонт изделия. После проведения гарантийного ремонта данный талон должен быть </w:t>
      </w:r>
      <w:r>
        <w:rPr>
          <w:rFonts w:ascii="Arial" w:hAnsi="Arial" w:cs="Arial"/>
          <w:sz w:val="18"/>
          <w:szCs w:val="18"/>
        </w:rPr>
        <w:t>в</w:t>
      </w:r>
      <w:r w:rsidRPr="0031668F">
        <w:rPr>
          <w:rFonts w:ascii="Arial" w:hAnsi="Arial" w:cs="Arial"/>
          <w:sz w:val="18"/>
          <w:szCs w:val="18"/>
        </w:rPr>
        <w:t>озвращен Владельцу.</w:t>
      </w:r>
    </w:p>
    <w:sectPr w:rsidR="00150CCC" w:rsidRPr="00942B4D" w:rsidSect="006F63A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49" w:bottom="1134" w:left="851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4B" w:rsidRDefault="00F25B4B" w:rsidP="00164ECF">
      <w:r>
        <w:separator/>
      </w:r>
    </w:p>
  </w:endnote>
  <w:endnote w:type="continuationSeparator" w:id="0">
    <w:p w:rsidR="00F25B4B" w:rsidRDefault="00F25B4B" w:rsidP="0016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E0" w:rsidRPr="00047BE0" w:rsidRDefault="00047BE0">
    <w:pPr>
      <w:pStyle w:val="a5"/>
      <w:rPr>
        <w:rFonts w:ascii="Arial Narrow" w:eastAsia="Calibri" w:hAnsi="Arial Narrow"/>
        <w:lang w:eastAsia="en-US"/>
      </w:rPr>
    </w:pPr>
    <w:r w:rsidRPr="00942B4D">
      <w:rPr>
        <w:rFonts w:ascii="Arial Narrow" w:eastAsia="Calibri" w:hAnsi="Arial Narrow"/>
        <w:lang w:eastAsia="en-US"/>
      </w:rPr>
      <w:t>*</w:t>
    </w:r>
    <w:r>
      <w:rPr>
        <w:rFonts w:ascii="Arial Narrow" w:eastAsia="Calibri" w:hAnsi="Arial Narrow"/>
        <w:lang w:eastAsia="en-US"/>
      </w:rPr>
      <w:t xml:space="preserve"> </w:t>
    </w:r>
    <w:r w:rsidRPr="00942B4D">
      <w:rPr>
        <w:rFonts w:ascii="Arial Narrow" w:eastAsia="Calibri" w:hAnsi="Arial Narrow"/>
        <w:lang w:eastAsia="en-US"/>
      </w:rPr>
      <w:t>Изображения и спецификации могут быть изменены без дополнительного уведомления.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4B" w:rsidRDefault="00F25B4B" w:rsidP="00164ECF">
      <w:r>
        <w:separator/>
      </w:r>
    </w:p>
  </w:footnote>
  <w:footnote w:type="continuationSeparator" w:id="0">
    <w:p w:rsidR="00F25B4B" w:rsidRDefault="00F25B4B" w:rsidP="0016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CF" w:rsidRDefault="00F25B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622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Подложка-инструкции-А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CF" w:rsidRDefault="00F25B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623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Подложка-инструкции-А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CF" w:rsidRDefault="00F25B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622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Подложка-инструкции-А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83B7D"/>
    <w:multiLevelType w:val="hybridMultilevel"/>
    <w:tmpl w:val="CD44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CF"/>
    <w:rsid w:val="0000113E"/>
    <w:rsid w:val="0000653C"/>
    <w:rsid w:val="00026CCA"/>
    <w:rsid w:val="00047BE0"/>
    <w:rsid w:val="0006392E"/>
    <w:rsid w:val="00094AB0"/>
    <w:rsid w:val="000A70AB"/>
    <w:rsid w:val="000A7C88"/>
    <w:rsid w:val="000F23A0"/>
    <w:rsid w:val="001319A3"/>
    <w:rsid w:val="00150CCC"/>
    <w:rsid w:val="00164ECF"/>
    <w:rsid w:val="001A3D76"/>
    <w:rsid w:val="001E4094"/>
    <w:rsid w:val="00200C62"/>
    <w:rsid w:val="00240A54"/>
    <w:rsid w:val="00264CCA"/>
    <w:rsid w:val="002836CF"/>
    <w:rsid w:val="002A165F"/>
    <w:rsid w:val="002B5E32"/>
    <w:rsid w:val="003245A3"/>
    <w:rsid w:val="00347913"/>
    <w:rsid w:val="003B4E4B"/>
    <w:rsid w:val="003F3576"/>
    <w:rsid w:val="0040260C"/>
    <w:rsid w:val="00423D9E"/>
    <w:rsid w:val="0044617D"/>
    <w:rsid w:val="004551D0"/>
    <w:rsid w:val="0047612B"/>
    <w:rsid w:val="004D1022"/>
    <w:rsid w:val="004F21F7"/>
    <w:rsid w:val="005333B4"/>
    <w:rsid w:val="00554DF1"/>
    <w:rsid w:val="005611DA"/>
    <w:rsid w:val="00576EB2"/>
    <w:rsid w:val="005C3514"/>
    <w:rsid w:val="005E24DD"/>
    <w:rsid w:val="005F78C6"/>
    <w:rsid w:val="006368D2"/>
    <w:rsid w:val="00644B74"/>
    <w:rsid w:val="00644D0C"/>
    <w:rsid w:val="006523BF"/>
    <w:rsid w:val="006660CD"/>
    <w:rsid w:val="006705B5"/>
    <w:rsid w:val="00676C85"/>
    <w:rsid w:val="00682D17"/>
    <w:rsid w:val="006F63AB"/>
    <w:rsid w:val="0071591C"/>
    <w:rsid w:val="0073713E"/>
    <w:rsid w:val="00794C5B"/>
    <w:rsid w:val="007B11BA"/>
    <w:rsid w:val="007C0878"/>
    <w:rsid w:val="007D36EB"/>
    <w:rsid w:val="00815227"/>
    <w:rsid w:val="008C2586"/>
    <w:rsid w:val="008E37CB"/>
    <w:rsid w:val="008F5A63"/>
    <w:rsid w:val="00916C86"/>
    <w:rsid w:val="00920CC3"/>
    <w:rsid w:val="00942B4D"/>
    <w:rsid w:val="00953C1C"/>
    <w:rsid w:val="0097514C"/>
    <w:rsid w:val="00975A7F"/>
    <w:rsid w:val="009F14B8"/>
    <w:rsid w:val="009F2FF3"/>
    <w:rsid w:val="00A85087"/>
    <w:rsid w:val="00AB7080"/>
    <w:rsid w:val="00B069EF"/>
    <w:rsid w:val="00B33922"/>
    <w:rsid w:val="00B350A1"/>
    <w:rsid w:val="00B608D3"/>
    <w:rsid w:val="00B8098A"/>
    <w:rsid w:val="00C107F6"/>
    <w:rsid w:val="00C22283"/>
    <w:rsid w:val="00C271DB"/>
    <w:rsid w:val="00C31501"/>
    <w:rsid w:val="00C61F33"/>
    <w:rsid w:val="00C77090"/>
    <w:rsid w:val="00CD4E6C"/>
    <w:rsid w:val="00CF09EA"/>
    <w:rsid w:val="00D0559A"/>
    <w:rsid w:val="00D07B0D"/>
    <w:rsid w:val="00D07D30"/>
    <w:rsid w:val="00D2762A"/>
    <w:rsid w:val="00D6042F"/>
    <w:rsid w:val="00D77644"/>
    <w:rsid w:val="00DD7D82"/>
    <w:rsid w:val="00DE6D11"/>
    <w:rsid w:val="00E91D45"/>
    <w:rsid w:val="00EC3DC4"/>
    <w:rsid w:val="00EC410B"/>
    <w:rsid w:val="00EF30EF"/>
    <w:rsid w:val="00F24581"/>
    <w:rsid w:val="00F25B4B"/>
    <w:rsid w:val="00F260FD"/>
    <w:rsid w:val="00F405B5"/>
    <w:rsid w:val="00FC61BE"/>
    <w:rsid w:val="00FD2212"/>
    <w:rsid w:val="00FD5927"/>
    <w:rsid w:val="00FE49D3"/>
    <w:rsid w:val="00FF0726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F7910BC-7594-4232-84CA-932663FF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A63"/>
    <w:pPr>
      <w:keepNext/>
      <w:spacing w:before="240" w:after="60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E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4ECF"/>
  </w:style>
  <w:style w:type="paragraph" w:styleId="a5">
    <w:name w:val="footer"/>
    <w:basedOn w:val="a"/>
    <w:link w:val="a6"/>
    <w:uiPriority w:val="99"/>
    <w:unhideWhenUsed/>
    <w:rsid w:val="00164E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ECF"/>
  </w:style>
  <w:style w:type="paragraph" w:styleId="a7">
    <w:name w:val="Balloon Text"/>
    <w:basedOn w:val="a"/>
    <w:link w:val="a8"/>
    <w:uiPriority w:val="99"/>
    <w:semiHidden/>
    <w:unhideWhenUsed/>
    <w:rsid w:val="00FF0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7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C3150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063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6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68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68D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942B4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A70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F5A63"/>
    <w:rPr>
      <w:rFonts w:ascii="Arial" w:eastAsia="Batang" w:hAnsi="Arial" w:cs="Arial"/>
      <w:b/>
      <w:bCs/>
      <w:kern w:val="32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tantos.p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 А.В.</dc:creator>
  <cp:lastModifiedBy>Геранин К.А.</cp:lastModifiedBy>
  <cp:revision>5</cp:revision>
  <cp:lastPrinted>2017-09-13T08:20:00Z</cp:lastPrinted>
  <dcterms:created xsi:type="dcterms:W3CDTF">2025-01-22T06:40:00Z</dcterms:created>
  <dcterms:modified xsi:type="dcterms:W3CDTF">2025-01-22T07:04:00Z</dcterms:modified>
</cp:coreProperties>
</file>